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4308F" w14:textId="77777777" w:rsidR="00C81552" w:rsidRPr="00C81552" w:rsidRDefault="00C81552" w:rsidP="00C81552">
      <w:pPr>
        <w:rPr>
          <w:rFonts w:ascii="Arial" w:hAnsi="Arial" w:cs="Arial"/>
          <w:sz w:val="28"/>
          <w:szCs w:val="28"/>
        </w:rPr>
      </w:pPr>
      <w:r w:rsidRPr="00C81552">
        <w:rPr>
          <w:rFonts w:ascii="Arial" w:hAnsi="Arial" w:cs="Arial"/>
          <w:sz w:val="28"/>
          <w:szCs w:val="28"/>
        </w:rPr>
        <w:t>FOR IMMEDIATE RELEASE</w:t>
      </w:r>
    </w:p>
    <w:p w14:paraId="2D67C8B9" w14:textId="77777777" w:rsidR="00C81552" w:rsidRPr="00C81552" w:rsidRDefault="0018081A" w:rsidP="00C81552">
      <w:pPr>
        <w:rPr>
          <w:rFonts w:ascii="Arial" w:hAnsi="Arial" w:cs="Arial"/>
          <w:sz w:val="28"/>
          <w:szCs w:val="28"/>
        </w:rPr>
      </w:pPr>
      <w:r>
        <w:rPr>
          <w:rFonts w:ascii="Arial" w:hAnsi="Arial" w:cs="Arial"/>
          <w:noProof/>
          <w:sz w:val="28"/>
          <w:szCs w:val="28"/>
        </w:rPr>
        <w:drawing>
          <wp:inline distT="0" distB="0" distL="0" distR="0" wp14:anchorId="1C6DCC45" wp14:editId="3BB6FF91">
            <wp:extent cx="5486400" cy="3086100"/>
            <wp:effectExtent l="0" t="0" r="0" b="0"/>
            <wp:docPr id="1570732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32502" name="Picture 157073250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018C34D5" w14:textId="77777777" w:rsidR="00C81552" w:rsidRPr="00C81552" w:rsidRDefault="00C81552" w:rsidP="00C81552">
      <w:pPr>
        <w:rPr>
          <w:rFonts w:ascii="Arial" w:hAnsi="Arial" w:cs="Arial"/>
          <w:sz w:val="28"/>
          <w:szCs w:val="28"/>
        </w:rPr>
      </w:pPr>
      <w:r w:rsidRPr="00C81552">
        <w:rPr>
          <w:rFonts w:ascii="Arial" w:hAnsi="Arial" w:cs="Arial"/>
          <w:sz w:val="28"/>
          <w:szCs w:val="28"/>
        </w:rPr>
        <w:t xml:space="preserve">"Black Girl </w:t>
      </w:r>
      <w:r>
        <w:rPr>
          <w:rFonts w:ascii="Arial" w:hAnsi="Arial" w:cs="Arial"/>
          <w:sz w:val="28"/>
          <w:szCs w:val="28"/>
        </w:rPr>
        <w:t xml:space="preserve">Struggles </w:t>
      </w:r>
      <w:r w:rsidRPr="00C81552">
        <w:rPr>
          <w:rFonts w:ascii="Arial" w:hAnsi="Arial" w:cs="Arial"/>
          <w:sz w:val="28"/>
          <w:szCs w:val="28"/>
        </w:rPr>
        <w:t>Triumph" Documentary Sheds Light on the Strength and Resilience of Black Women</w:t>
      </w:r>
    </w:p>
    <w:p w14:paraId="7AD377C3" w14:textId="31E153B1" w:rsidR="00C81552" w:rsidRPr="00C81552" w:rsidRDefault="00C81552" w:rsidP="00C81552">
      <w:pPr>
        <w:rPr>
          <w:rFonts w:ascii="Arial" w:hAnsi="Arial" w:cs="Arial"/>
          <w:sz w:val="28"/>
          <w:szCs w:val="28"/>
        </w:rPr>
      </w:pPr>
      <w:r w:rsidRPr="00C81552">
        <w:rPr>
          <w:rFonts w:ascii="Arial" w:hAnsi="Arial" w:cs="Arial"/>
          <w:sz w:val="28"/>
          <w:szCs w:val="28"/>
        </w:rPr>
        <w:t xml:space="preserve">Filmmaker and activist Carolyn Ayers takes audiences on an inspiring cinematic journey with her latest documentary, "Black Girl Triumph." This groundbreaking film delves into the multifaceted experiences of Black women, uncovering their struggles and triumphs through the stories of </w:t>
      </w:r>
      <w:r w:rsidR="004B6AEE">
        <w:rPr>
          <w:rFonts w:ascii="Arial" w:hAnsi="Arial" w:cs="Arial"/>
          <w:sz w:val="28"/>
          <w:szCs w:val="28"/>
        </w:rPr>
        <w:t>ten</w:t>
      </w:r>
      <w:r w:rsidRPr="00C81552">
        <w:rPr>
          <w:rFonts w:ascii="Arial" w:hAnsi="Arial" w:cs="Arial"/>
          <w:sz w:val="28"/>
          <w:szCs w:val="28"/>
        </w:rPr>
        <w:t xml:space="preserve"> </w:t>
      </w:r>
      <w:r w:rsidR="00EB7EEB">
        <w:rPr>
          <w:rFonts w:ascii="Arial" w:hAnsi="Arial" w:cs="Arial"/>
          <w:sz w:val="28"/>
          <w:szCs w:val="28"/>
        </w:rPr>
        <w:t>extraordinary</w:t>
      </w:r>
      <w:r w:rsidRPr="00C81552">
        <w:rPr>
          <w:rFonts w:ascii="Arial" w:hAnsi="Arial" w:cs="Arial"/>
          <w:sz w:val="28"/>
          <w:szCs w:val="28"/>
        </w:rPr>
        <w:t xml:space="preserve"> women.</w:t>
      </w:r>
    </w:p>
    <w:p w14:paraId="1DA67060" w14:textId="3FC88021" w:rsidR="00C81552" w:rsidRPr="00C81552" w:rsidRDefault="00C81552" w:rsidP="00C81552">
      <w:pPr>
        <w:rPr>
          <w:rFonts w:ascii="Arial" w:hAnsi="Arial" w:cs="Arial"/>
          <w:sz w:val="28"/>
          <w:szCs w:val="28"/>
        </w:rPr>
      </w:pPr>
      <w:r w:rsidRPr="00C81552">
        <w:rPr>
          <w:rFonts w:ascii="Arial" w:hAnsi="Arial" w:cs="Arial"/>
          <w:sz w:val="28"/>
          <w:szCs w:val="28"/>
        </w:rPr>
        <w:t>"Black Girl Triumph" celebrates the richness of diverse backgrounds, revealing the common threads of strength and perseverance that unite Black women. Through Ayers' lens, viewers are provided with a rare glimpse into the lives of these women who have forged their paths against all odds, fostering a deep sense of connection and engagement.</w:t>
      </w:r>
    </w:p>
    <w:p w14:paraId="1531CD8C" w14:textId="77777777" w:rsidR="00C81552" w:rsidRPr="00C81552" w:rsidRDefault="00C81552" w:rsidP="00C81552">
      <w:pPr>
        <w:rPr>
          <w:rFonts w:ascii="Arial" w:hAnsi="Arial" w:cs="Arial"/>
          <w:sz w:val="28"/>
          <w:szCs w:val="28"/>
        </w:rPr>
      </w:pPr>
    </w:p>
    <w:p w14:paraId="32A72FF4" w14:textId="77777777" w:rsidR="00C81552" w:rsidRPr="00C81552" w:rsidRDefault="00C81552" w:rsidP="00C81552">
      <w:pPr>
        <w:rPr>
          <w:rFonts w:ascii="Arial" w:hAnsi="Arial" w:cs="Arial"/>
          <w:sz w:val="28"/>
          <w:szCs w:val="28"/>
        </w:rPr>
      </w:pPr>
      <w:r w:rsidRPr="00C81552">
        <w:rPr>
          <w:rFonts w:ascii="Arial" w:hAnsi="Arial" w:cs="Arial"/>
          <w:sz w:val="28"/>
          <w:szCs w:val="28"/>
        </w:rPr>
        <w:lastRenderedPageBreak/>
        <w:t>As a Black woman, Ayers brings her personal experiences and passion for social justice to this project. With authenticity and representation at the core of her storytelling, she aims to illuminate the beauty, strength, and resilience inherent in every Black girl and woman. Through her lens, adversity is transformed into courage, and every challenge becomes another victory waiting to be claimed.</w:t>
      </w:r>
    </w:p>
    <w:p w14:paraId="52E7710A" w14:textId="77777777" w:rsidR="00C81552" w:rsidRPr="00C81552" w:rsidRDefault="00C81552" w:rsidP="00C81552">
      <w:pPr>
        <w:rPr>
          <w:rFonts w:ascii="Arial" w:hAnsi="Arial" w:cs="Arial"/>
          <w:sz w:val="28"/>
          <w:szCs w:val="28"/>
        </w:rPr>
      </w:pPr>
    </w:p>
    <w:p w14:paraId="13E87ED4" w14:textId="6B7FCE28" w:rsidR="00C81552" w:rsidRPr="00C81552" w:rsidRDefault="00C81552" w:rsidP="00C81552">
      <w:pPr>
        <w:rPr>
          <w:rFonts w:ascii="Arial" w:hAnsi="Arial" w:cs="Arial"/>
          <w:sz w:val="28"/>
          <w:szCs w:val="28"/>
        </w:rPr>
      </w:pPr>
      <w:r w:rsidRPr="00C81552">
        <w:rPr>
          <w:rFonts w:ascii="Arial" w:hAnsi="Arial" w:cs="Arial"/>
          <w:sz w:val="28"/>
          <w:szCs w:val="28"/>
        </w:rPr>
        <w:t xml:space="preserve">"Black Girl Triumph" is an act of reclamation, challenging society's monolithic portrayal of Black womanhood and giving voice to narratives often overshadowed. This documentary transcends mere storytelling, offering </w:t>
      </w:r>
      <w:r w:rsidR="007E3BEE">
        <w:rPr>
          <w:rFonts w:ascii="Arial" w:hAnsi="Arial" w:cs="Arial"/>
          <w:sz w:val="28"/>
          <w:szCs w:val="28"/>
        </w:rPr>
        <w:t>viewers a transformative and empowering experience</w:t>
      </w:r>
      <w:r w:rsidRPr="00C81552">
        <w:rPr>
          <w:rFonts w:ascii="Arial" w:hAnsi="Arial" w:cs="Arial"/>
          <w:sz w:val="28"/>
          <w:szCs w:val="28"/>
        </w:rPr>
        <w:t>.</w:t>
      </w:r>
    </w:p>
    <w:p w14:paraId="59563799" w14:textId="77777777" w:rsidR="00C81552" w:rsidRPr="00C81552" w:rsidRDefault="00C81552" w:rsidP="00C81552">
      <w:pPr>
        <w:rPr>
          <w:rFonts w:ascii="Arial" w:hAnsi="Arial" w:cs="Arial"/>
          <w:sz w:val="28"/>
          <w:szCs w:val="28"/>
        </w:rPr>
      </w:pPr>
    </w:p>
    <w:p w14:paraId="5B9FC558" w14:textId="0D3358E4" w:rsidR="00C81552" w:rsidRPr="00C81552" w:rsidRDefault="00C81552" w:rsidP="00C81552">
      <w:pPr>
        <w:rPr>
          <w:rFonts w:ascii="Arial" w:hAnsi="Arial" w:cs="Arial"/>
          <w:sz w:val="28"/>
          <w:szCs w:val="28"/>
        </w:rPr>
      </w:pPr>
      <w:r w:rsidRPr="00C81552">
        <w:rPr>
          <w:rFonts w:ascii="Arial" w:hAnsi="Arial" w:cs="Arial"/>
          <w:sz w:val="28"/>
          <w:szCs w:val="28"/>
        </w:rPr>
        <w:t xml:space="preserve">The stories featured in "Black Girl Triumph" touch upon various life struggles and grief, showcasing the immense power and resilience found within the Black female experience. </w:t>
      </w:r>
      <w:r w:rsidR="007E3BEE">
        <w:rPr>
          <w:rFonts w:ascii="Arial" w:hAnsi="Arial" w:cs="Arial"/>
          <w:sz w:val="28"/>
          <w:szCs w:val="28"/>
        </w:rPr>
        <w:t>The documentary seeks to inspire and uplift audiences from all walks of life by sharing intimate and personal journeys</w:t>
      </w:r>
      <w:r w:rsidRPr="00C81552">
        <w:rPr>
          <w:rFonts w:ascii="Arial" w:hAnsi="Arial" w:cs="Arial"/>
          <w:sz w:val="28"/>
          <w:szCs w:val="28"/>
        </w:rPr>
        <w:t>.</w:t>
      </w:r>
    </w:p>
    <w:p w14:paraId="0C61CB59" w14:textId="3C0B77BB" w:rsidR="00520D28" w:rsidRPr="00520D28" w:rsidRDefault="00570F31" w:rsidP="00520D28">
      <w:pPr>
        <w:rPr>
          <w:rFonts w:ascii="Arial" w:hAnsi="Arial" w:cs="Arial"/>
          <w:sz w:val="28"/>
          <w:szCs w:val="28"/>
        </w:rPr>
      </w:pPr>
      <w:r>
        <w:rPr>
          <w:rFonts w:ascii="Arial" w:hAnsi="Arial" w:cs="Arial"/>
          <w:sz w:val="28"/>
          <w:szCs w:val="28"/>
        </w:rPr>
        <w:t>Carolyn is</w:t>
      </w:r>
      <w:r w:rsidR="00520D28" w:rsidRPr="00520D28">
        <w:rPr>
          <w:rFonts w:ascii="Arial" w:hAnsi="Arial" w:cs="Arial"/>
          <w:sz w:val="28"/>
          <w:szCs w:val="28"/>
        </w:rPr>
        <w:t xml:space="preserve"> genuinely excited that </w:t>
      </w:r>
      <w:r>
        <w:rPr>
          <w:rFonts w:ascii="Arial" w:hAnsi="Arial" w:cs="Arial"/>
          <w:sz w:val="28"/>
          <w:szCs w:val="28"/>
        </w:rPr>
        <w:t>her</w:t>
      </w:r>
      <w:r w:rsidR="00520D28" w:rsidRPr="00520D28">
        <w:rPr>
          <w:rFonts w:ascii="Arial" w:hAnsi="Arial" w:cs="Arial"/>
          <w:sz w:val="28"/>
          <w:szCs w:val="28"/>
        </w:rPr>
        <w:t xml:space="preserve"> documentary film is being considered!</w:t>
      </w:r>
    </w:p>
    <w:p w14:paraId="1EC2BD1F" w14:textId="6591E041" w:rsidR="00520D28" w:rsidRPr="00520D28" w:rsidRDefault="00570F31" w:rsidP="00520D28">
      <w:pPr>
        <w:rPr>
          <w:rFonts w:ascii="Arial" w:hAnsi="Arial" w:cs="Arial"/>
          <w:sz w:val="28"/>
          <w:szCs w:val="28"/>
        </w:rPr>
      </w:pPr>
      <w:r>
        <w:rPr>
          <w:rFonts w:ascii="Arial" w:hAnsi="Arial" w:cs="Arial"/>
          <w:sz w:val="28"/>
          <w:szCs w:val="28"/>
        </w:rPr>
        <w:t>She</w:t>
      </w:r>
      <w:r w:rsidR="00520D28" w:rsidRPr="00520D28">
        <w:rPr>
          <w:rFonts w:ascii="Arial" w:hAnsi="Arial" w:cs="Arial"/>
          <w:sz w:val="28"/>
          <w:szCs w:val="28"/>
        </w:rPr>
        <w:t xml:space="preserve"> </w:t>
      </w:r>
      <w:r>
        <w:rPr>
          <w:rFonts w:ascii="Arial" w:hAnsi="Arial" w:cs="Arial"/>
          <w:sz w:val="28"/>
          <w:szCs w:val="28"/>
        </w:rPr>
        <w:t>wants</w:t>
      </w:r>
      <w:r w:rsidR="00520D28" w:rsidRPr="00520D28">
        <w:rPr>
          <w:rFonts w:ascii="Arial" w:hAnsi="Arial" w:cs="Arial"/>
          <w:sz w:val="28"/>
          <w:szCs w:val="28"/>
        </w:rPr>
        <w:t xml:space="preserve"> to clarify the submission process </w:t>
      </w:r>
      <w:r>
        <w:rPr>
          <w:rFonts w:ascii="Arial" w:hAnsi="Arial" w:cs="Arial"/>
          <w:sz w:val="28"/>
          <w:szCs w:val="28"/>
        </w:rPr>
        <w:t>because she tried submitting a video with her trailer, but it was not allowed. Carolyn's documentary</w:t>
      </w:r>
      <w:r w:rsidR="00520D28" w:rsidRPr="00520D28">
        <w:rPr>
          <w:rFonts w:ascii="Arial" w:hAnsi="Arial" w:cs="Arial"/>
          <w:sz w:val="28"/>
          <w:szCs w:val="28"/>
        </w:rPr>
        <w:t xml:space="preserve"> "Black Girl Triumph</w:t>
      </w:r>
      <w:r>
        <w:rPr>
          <w:rFonts w:ascii="Arial" w:hAnsi="Arial" w:cs="Arial"/>
          <w:sz w:val="28"/>
          <w:szCs w:val="28"/>
        </w:rPr>
        <w:t>;</w:t>
      </w:r>
      <w:r w:rsidR="00520D28" w:rsidRPr="00520D28">
        <w:rPr>
          <w:rFonts w:ascii="Arial" w:hAnsi="Arial" w:cs="Arial"/>
          <w:sz w:val="28"/>
          <w:szCs w:val="28"/>
        </w:rPr>
        <w:t xml:space="preserve">" features episodes such as "Real Love," "Between the Lines," "The Journey Home," "A Mother's Love," "Free Indeed," "Amazing Grace," and "Against All Odds." Furthermore, </w:t>
      </w:r>
      <w:proofErr w:type="gramStart"/>
      <w:r>
        <w:rPr>
          <w:rFonts w:ascii="Arial" w:hAnsi="Arial" w:cs="Arial"/>
          <w:sz w:val="28"/>
          <w:szCs w:val="28"/>
        </w:rPr>
        <w:t>She</w:t>
      </w:r>
      <w:proofErr w:type="gramEnd"/>
      <w:r>
        <w:rPr>
          <w:rFonts w:ascii="Arial" w:hAnsi="Arial" w:cs="Arial"/>
          <w:sz w:val="28"/>
          <w:szCs w:val="28"/>
        </w:rPr>
        <w:t xml:space="preserve"> is</w:t>
      </w:r>
      <w:r w:rsidR="00520D28" w:rsidRPr="00520D28">
        <w:rPr>
          <w:rFonts w:ascii="Arial" w:hAnsi="Arial" w:cs="Arial"/>
          <w:sz w:val="28"/>
          <w:szCs w:val="28"/>
        </w:rPr>
        <w:t xml:space="preserve"> thrilled to announce three new episodes: "Live Reimagine," "She Defies Death," and "A Mother's Loss," and </w:t>
      </w:r>
      <w:r>
        <w:rPr>
          <w:rFonts w:ascii="Arial" w:hAnsi="Arial" w:cs="Arial"/>
          <w:sz w:val="28"/>
          <w:szCs w:val="28"/>
        </w:rPr>
        <w:t>she</w:t>
      </w:r>
      <w:r w:rsidR="00520D28" w:rsidRPr="00520D28">
        <w:rPr>
          <w:rFonts w:ascii="Arial" w:hAnsi="Arial" w:cs="Arial"/>
          <w:sz w:val="28"/>
          <w:szCs w:val="28"/>
        </w:rPr>
        <w:t xml:space="preserve"> </w:t>
      </w:r>
      <w:r>
        <w:rPr>
          <w:rFonts w:ascii="Arial" w:hAnsi="Arial" w:cs="Arial"/>
          <w:sz w:val="28"/>
          <w:szCs w:val="28"/>
        </w:rPr>
        <w:t>has</w:t>
      </w:r>
      <w:r w:rsidR="00520D28" w:rsidRPr="00520D28">
        <w:rPr>
          <w:rFonts w:ascii="Arial" w:hAnsi="Arial" w:cs="Arial"/>
          <w:sz w:val="28"/>
          <w:szCs w:val="28"/>
        </w:rPr>
        <w:t xml:space="preserve"> been encouraged to include even more episodes. </w:t>
      </w:r>
      <w:r>
        <w:rPr>
          <w:rFonts w:ascii="Arial" w:hAnsi="Arial" w:cs="Arial"/>
          <w:sz w:val="28"/>
          <w:szCs w:val="28"/>
        </w:rPr>
        <w:t>Carolyn</w:t>
      </w:r>
      <w:r w:rsidR="00520D28" w:rsidRPr="00520D28">
        <w:rPr>
          <w:rFonts w:ascii="Arial" w:hAnsi="Arial" w:cs="Arial"/>
          <w:sz w:val="28"/>
          <w:szCs w:val="28"/>
        </w:rPr>
        <w:t xml:space="preserve"> </w:t>
      </w:r>
      <w:r>
        <w:rPr>
          <w:rFonts w:ascii="Arial" w:hAnsi="Arial" w:cs="Arial"/>
          <w:sz w:val="28"/>
          <w:szCs w:val="28"/>
        </w:rPr>
        <w:t>has</w:t>
      </w:r>
      <w:r w:rsidR="00520D28" w:rsidRPr="00520D28">
        <w:rPr>
          <w:rFonts w:ascii="Arial" w:hAnsi="Arial" w:cs="Arial"/>
          <w:sz w:val="28"/>
          <w:szCs w:val="28"/>
        </w:rPr>
        <w:t xml:space="preserve"> submitted </w:t>
      </w:r>
      <w:r>
        <w:rPr>
          <w:rFonts w:ascii="Arial" w:hAnsi="Arial" w:cs="Arial"/>
          <w:sz w:val="28"/>
          <w:szCs w:val="28"/>
        </w:rPr>
        <w:t>her</w:t>
      </w:r>
      <w:r w:rsidR="00520D28" w:rsidRPr="00520D28">
        <w:rPr>
          <w:rFonts w:ascii="Arial" w:hAnsi="Arial" w:cs="Arial"/>
          <w:sz w:val="28"/>
          <w:szCs w:val="28"/>
        </w:rPr>
        <w:t xml:space="preserve"> trailer </w:t>
      </w:r>
      <w:r w:rsidR="00520D28">
        <w:rPr>
          <w:rFonts w:ascii="Arial" w:hAnsi="Arial" w:cs="Arial"/>
          <w:sz w:val="28"/>
          <w:szCs w:val="28"/>
        </w:rPr>
        <w:t>and</w:t>
      </w:r>
      <w:r w:rsidR="00520D28" w:rsidRPr="00520D28">
        <w:rPr>
          <w:rFonts w:ascii="Arial" w:hAnsi="Arial" w:cs="Arial"/>
          <w:sz w:val="28"/>
          <w:szCs w:val="28"/>
        </w:rPr>
        <w:t xml:space="preserve"> </w:t>
      </w:r>
      <w:r>
        <w:rPr>
          <w:rFonts w:ascii="Arial" w:hAnsi="Arial" w:cs="Arial"/>
          <w:sz w:val="28"/>
          <w:szCs w:val="28"/>
        </w:rPr>
        <w:t>one</w:t>
      </w:r>
      <w:r w:rsidR="00520D28" w:rsidRPr="00520D28">
        <w:rPr>
          <w:rFonts w:ascii="Arial" w:hAnsi="Arial" w:cs="Arial"/>
          <w:sz w:val="28"/>
          <w:szCs w:val="28"/>
        </w:rPr>
        <w:t xml:space="preserve"> of the episodes</w:t>
      </w:r>
      <w:r>
        <w:rPr>
          <w:rFonts w:ascii="Arial" w:hAnsi="Arial" w:cs="Arial"/>
          <w:sz w:val="28"/>
          <w:szCs w:val="28"/>
        </w:rPr>
        <w:t xml:space="preserve">. She hopes that is </w:t>
      </w:r>
      <w:r>
        <w:rPr>
          <w:rFonts w:ascii="Arial" w:hAnsi="Arial" w:cs="Arial"/>
          <w:sz w:val="28"/>
          <w:szCs w:val="28"/>
        </w:rPr>
        <w:lastRenderedPageBreak/>
        <w:t>acceptable but seeks assurance that her documentary aligns with your festival’s vision</w:t>
      </w:r>
      <w:r w:rsidR="00520D28">
        <w:rPr>
          <w:rFonts w:ascii="Arial" w:hAnsi="Arial" w:cs="Arial"/>
          <w:sz w:val="28"/>
          <w:szCs w:val="28"/>
        </w:rPr>
        <w:t xml:space="preserve"> before</w:t>
      </w:r>
      <w:r w:rsidR="00520D28" w:rsidRPr="00520D28">
        <w:rPr>
          <w:rFonts w:ascii="Arial" w:hAnsi="Arial" w:cs="Arial"/>
          <w:sz w:val="28"/>
          <w:szCs w:val="28"/>
        </w:rPr>
        <w:t xml:space="preserve"> submitting my entire footage for review.</w:t>
      </w:r>
    </w:p>
    <w:p w14:paraId="1B6295DD" w14:textId="77777777" w:rsidR="00C81552" w:rsidRPr="00520D28" w:rsidRDefault="00C81552" w:rsidP="00C81552">
      <w:pPr>
        <w:rPr>
          <w:rFonts w:ascii="Arial" w:hAnsi="Arial" w:cs="Arial"/>
          <w:sz w:val="28"/>
          <w:szCs w:val="28"/>
        </w:rPr>
      </w:pPr>
    </w:p>
    <w:p w14:paraId="301C1168" w14:textId="1977C2E8" w:rsidR="00C81552" w:rsidRPr="00C81552" w:rsidRDefault="00C81552" w:rsidP="00C81552">
      <w:pPr>
        <w:rPr>
          <w:rFonts w:ascii="Arial" w:hAnsi="Arial" w:cs="Arial"/>
          <w:sz w:val="28"/>
          <w:szCs w:val="28"/>
        </w:rPr>
      </w:pPr>
      <w:r w:rsidRPr="00C81552">
        <w:rPr>
          <w:rFonts w:ascii="Arial" w:hAnsi="Arial" w:cs="Arial"/>
          <w:sz w:val="28"/>
          <w:szCs w:val="28"/>
        </w:rPr>
        <w:t xml:space="preserve">Carolyn Ayers' "Black Girl Triumph" is a must-see documentary that </w:t>
      </w:r>
      <w:r w:rsidR="007E3BEE">
        <w:rPr>
          <w:rFonts w:ascii="Arial" w:hAnsi="Arial" w:cs="Arial"/>
          <w:sz w:val="28"/>
          <w:szCs w:val="28"/>
        </w:rPr>
        <w:t>illuminates</w:t>
      </w:r>
      <w:r w:rsidRPr="00C81552">
        <w:rPr>
          <w:rFonts w:ascii="Arial" w:hAnsi="Arial" w:cs="Arial"/>
          <w:sz w:val="28"/>
          <w:szCs w:val="28"/>
        </w:rPr>
        <w:t xml:space="preserve"> the triumphs and struggles of Black women. Through the stories of </w:t>
      </w:r>
      <w:r w:rsidR="00666763">
        <w:rPr>
          <w:rFonts w:ascii="Arial" w:hAnsi="Arial" w:cs="Arial"/>
          <w:sz w:val="28"/>
          <w:szCs w:val="28"/>
        </w:rPr>
        <w:t>ten</w:t>
      </w:r>
      <w:r w:rsidRPr="00C81552">
        <w:rPr>
          <w:rFonts w:ascii="Arial" w:hAnsi="Arial" w:cs="Arial"/>
          <w:sz w:val="28"/>
          <w:szCs w:val="28"/>
        </w:rPr>
        <w:t xml:space="preserve"> incredible individuals, viewers are taken on a transformative journey that celebrates the strength and resilience of the Black female experience.</w:t>
      </w:r>
    </w:p>
    <w:p w14:paraId="3FD49F9E" w14:textId="77777777" w:rsidR="00C81552" w:rsidRPr="00C81552" w:rsidRDefault="00C81552" w:rsidP="00C81552">
      <w:pPr>
        <w:rPr>
          <w:rFonts w:ascii="Arial" w:hAnsi="Arial" w:cs="Arial"/>
          <w:sz w:val="28"/>
          <w:szCs w:val="28"/>
        </w:rPr>
      </w:pPr>
      <w:r w:rsidRPr="00C81552">
        <w:rPr>
          <w:rFonts w:ascii="Arial" w:hAnsi="Arial" w:cs="Arial"/>
          <w:sz w:val="28"/>
          <w:szCs w:val="28"/>
        </w:rPr>
        <w:t xml:space="preserve">For more information, please visit </w:t>
      </w:r>
      <w:proofErr w:type="gramStart"/>
      <w:r w:rsidR="0018081A" w:rsidRPr="0018081A">
        <w:rPr>
          <w:rFonts w:ascii="Arial" w:hAnsi="Arial" w:cs="Arial"/>
          <w:sz w:val="28"/>
          <w:szCs w:val="28"/>
        </w:rPr>
        <w:t xml:space="preserve">https://www.blackgirltriumph.com/ </w:t>
      </w:r>
      <w:r w:rsidRPr="00C81552">
        <w:rPr>
          <w:rFonts w:ascii="Arial" w:hAnsi="Arial" w:cs="Arial"/>
          <w:sz w:val="28"/>
          <w:szCs w:val="28"/>
        </w:rPr>
        <w:t xml:space="preserve"> or</w:t>
      </w:r>
      <w:proofErr w:type="gramEnd"/>
      <w:r w:rsidRPr="00C81552">
        <w:rPr>
          <w:rFonts w:ascii="Arial" w:hAnsi="Arial" w:cs="Arial"/>
          <w:sz w:val="28"/>
          <w:szCs w:val="28"/>
        </w:rPr>
        <w:t xml:space="preserve"> contact </w:t>
      </w:r>
      <w:r>
        <w:rPr>
          <w:rFonts w:ascii="Arial" w:hAnsi="Arial" w:cs="Arial"/>
          <w:sz w:val="28"/>
          <w:szCs w:val="28"/>
        </w:rPr>
        <w:t>Carolyn Ayers</w:t>
      </w:r>
      <w:r w:rsidRPr="00C81552">
        <w:rPr>
          <w:rFonts w:ascii="Arial" w:hAnsi="Arial" w:cs="Arial"/>
          <w:sz w:val="28"/>
          <w:szCs w:val="28"/>
        </w:rPr>
        <w:t xml:space="preserve"> at </w:t>
      </w:r>
      <w:r>
        <w:rPr>
          <w:rFonts w:ascii="Arial" w:hAnsi="Arial" w:cs="Arial"/>
          <w:sz w:val="28"/>
          <w:szCs w:val="28"/>
        </w:rPr>
        <w:t>carolynayers@blackgirltriumph.com</w:t>
      </w:r>
      <w:r w:rsidRPr="00C81552">
        <w:rPr>
          <w:rFonts w:ascii="Arial" w:hAnsi="Arial" w:cs="Arial"/>
          <w:sz w:val="28"/>
          <w:szCs w:val="28"/>
        </w:rPr>
        <w:t xml:space="preserve"> or </w:t>
      </w:r>
      <w:r>
        <w:rPr>
          <w:rFonts w:ascii="Arial" w:hAnsi="Arial" w:cs="Arial"/>
          <w:sz w:val="28"/>
          <w:szCs w:val="28"/>
        </w:rPr>
        <w:t xml:space="preserve"> 443-678-2099</w:t>
      </w:r>
      <w:r w:rsidRPr="00C81552">
        <w:rPr>
          <w:rFonts w:ascii="Arial" w:hAnsi="Arial" w:cs="Arial"/>
          <w:sz w:val="28"/>
          <w:szCs w:val="28"/>
        </w:rPr>
        <w:t>.</w:t>
      </w:r>
    </w:p>
    <w:p w14:paraId="5AFC4C42" w14:textId="77777777" w:rsidR="00C81552" w:rsidRPr="00C81552" w:rsidRDefault="00C81552" w:rsidP="00C81552">
      <w:pPr>
        <w:rPr>
          <w:rFonts w:ascii="Arial" w:hAnsi="Arial" w:cs="Arial"/>
          <w:sz w:val="28"/>
          <w:szCs w:val="28"/>
        </w:rPr>
      </w:pPr>
      <w:r w:rsidRPr="00C81552">
        <w:rPr>
          <w:rFonts w:ascii="Arial" w:hAnsi="Arial" w:cs="Arial"/>
          <w:sz w:val="28"/>
          <w:szCs w:val="28"/>
        </w:rPr>
        <w:t>About Carolyn Ayers:</w:t>
      </w:r>
    </w:p>
    <w:p w14:paraId="1C067458" w14:textId="4C397017" w:rsidR="0018081A" w:rsidRDefault="00C81552" w:rsidP="00C81552">
      <w:pPr>
        <w:rPr>
          <w:rFonts w:ascii="Arial" w:hAnsi="Arial" w:cs="Arial"/>
          <w:sz w:val="28"/>
          <w:szCs w:val="28"/>
        </w:rPr>
      </w:pPr>
      <w:r w:rsidRPr="00C81552">
        <w:rPr>
          <w:rFonts w:ascii="Arial" w:hAnsi="Arial" w:cs="Arial"/>
          <w:sz w:val="28"/>
          <w:szCs w:val="28"/>
        </w:rPr>
        <w:t xml:space="preserve">Carolyn Ayers is a filmmaker and activist </w:t>
      </w:r>
      <w:r w:rsidR="007E3BEE">
        <w:rPr>
          <w:rFonts w:ascii="Arial" w:hAnsi="Arial" w:cs="Arial"/>
          <w:sz w:val="28"/>
          <w:szCs w:val="28"/>
        </w:rPr>
        <w:t>dedicated to illuminating women's stories and experiences</w:t>
      </w:r>
      <w:r w:rsidRPr="00C81552">
        <w:rPr>
          <w:rFonts w:ascii="Arial" w:hAnsi="Arial" w:cs="Arial"/>
          <w:sz w:val="28"/>
          <w:szCs w:val="28"/>
        </w:rPr>
        <w:t>. With</w:t>
      </w:r>
      <w:r w:rsidR="0018081A">
        <w:rPr>
          <w:rFonts w:ascii="Arial" w:hAnsi="Arial" w:cs="Arial"/>
          <w:sz w:val="28"/>
          <w:szCs w:val="28"/>
        </w:rPr>
        <w:t xml:space="preserve"> a </w:t>
      </w:r>
      <w:r w:rsidRPr="00C81552">
        <w:rPr>
          <w:rFonts w:ascii="Arial" w:hAnsi="Arial" w:cs="Arial"/>
          <w:sz w:val="28"/>
          <w:szCs w:val="28"/>
        </w:rPr>
        <w:t xml:space="preserve">passion for </w:t>
      </w:r>
      <w:r w:rsidR="0018081A">
        <w:rPr>
          <w:rFonts w:ascii="Arial" w:hAnsi="Arial" w:cs="Arial"/>
          <w:sz w:val="28"/>
          <w:szCs w:val="28"/>
        </w:rPr>
        <w:t>empowering women and allowing them to tell their stories</w:t>
      </w:r>
      <w:r w:rsidRPr="00C81552">
        <w:rPr>
          <w:rFonts w:ascii="Arial" w:hAnsi="Arial" w:cs="Arial"/>
          <w:sz w:val="28"/>
          <w:szCs w:val="28"/>
        </w:rPr>
        <w:t>, Ayers seeks to create impactful films that challenge societal norms and amplify underrepresented voices. "Black Girl Triumph" is her latest project, showcasing her commitment to promoting empathy, understanding, and empowerment.</w:t>
      </w:r>
    </w:p>
    <w:p w14:paraId="3EAA0AD1" w14:textId="77777777" w:rsidR="0018081A" w:rsidRDefault="0018081A" w:rsidP="0018081A">
      <w:pPr>
        <w:jc w:val="center"/>
        <w:rPr>
          <w:rFonts w:ascii="Arial" w:hAnsi="Arial" w:cs="Arial"/>
          <w:sz w:val="28"/>
          <w:szCs w:val="28"/>
        </w:rPr>
      </w:pPr>
      <w:r>
        <w:rPr>
          <w:rFonts w:ascii="Arial" w:hAnsi="Arial" w:cs="Arial"/>
          <w:noProof/>
          <w:sz w:val="28"/>
          <w:szCs w:val="28"/>
        </w:rPr>
        <w:lastRenderedPageBreak/>
        <w:drawing>
          <wp:inline distT="0" distB="0" distL="0" distR="0" wp14:anchorId="74B089F3" wp14:editId="72D6F662">
            <wp:extent cx="3029106" cy="3819721"/>
            <wp:effectExtent l="0" t="0" r="0" b="0"/>
            <wp:docPr id="1355089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89396" name="Picture 1355089396"/>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29106" cy="3819721"/>
                    </a:xfrm>
                    <a:prstGeom prst="rect">
                      <a:avLst/>
                    </a:prstGeom>
                  </pic:spPr>
                </pic:pic>
              </a:graphicData>
            </a:graphic>
          </wp:inline>
        </w:drawing>
      </w:r>
    </w:p>
    <w:p w14:paraId="5EDB57BE" w14:textId="77777777" w:rsidR="007E3BEE" w:rsidRDefault="007E3BEE" w:rsidP="0018081A">
      <w:pPr>
        <w:jc w:val="center"/>
        <w:rPr>
          <w:rFonts w:ascii="Arial" w:hAnsi="Arial" w:cs="Arial"/>
          <w:sz w:val="28"/>
          <w:szCs w:val="28"/>
        </w:rPr>
      </w:pPr>
    </w:p>
    <w:p w14:paraId="0FF7304F" w14:textId="6E74683A" w:rsidR="007E3BEE" w:rsidRDefault="007E3BEE" w:rsidP="0018081A">
      <w:pPr>
        <w:jc w:val="center"/>
        <w:rPr>
          <w:rFonts w:ascii="Arial" w:hAnsi="Arial" w:cs="Arial"/>
          <w:sz w:val="28"/>
          <w:szCs w:val="28"/>
        </w:rPr>
      </w:pPr>
      <w:r>
        <w:rPr>
          <w:rFonts w:ascii="Arial" w:hAnsi="Arial" w:cs="Arial"/>
          <w:noProof/>
          <w:sz w:val="28"/>
          <w:szCs w:val="28"/>
        </w:rPr>
        <w:lastRenderedPageBreak/>
        <w:drawing>
          <wp:inline distT="0" distB="0" distL="0" distR="0" wp14:anchorId="02CF5875" wp14:editId="24C31189">
            <wp:extent cx="3724275" cy="3676650"/>
            <wp:effectExtent l="0" t="0" r="9525" b="0"/>
            <wp:docPr id="1176380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80555" name="Picture 1176380555"/>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24275" cy="3676650"/>
                    </a:xfrm>
                    <a:prstGeom prst="rect">
                      <a:avLst/>
                    </a:prstGeom>
                  </pic:spPr>
                </pic:pic>
              </a:graphicData>
            </a:graphic>
          </wp:inline>
        </w:drawing>
      </w:r>
    </w:p>
    <w:p w14:paraId="7741906C" w14:textId="28E78A9C" w:rsidR="007E3BEE" w:rsidRDefault="005444E4" w:rsidP="0018081A">
      <w:pPr>
        <w:jc w:val="center"/>
        <w:rPr>
          <w:rFonts w:ascii="Arial" w:hAnsi="Arial" w:cs="Arial"/>
          <w:sz w:val="28"/>
          <w:szCs w:val="28"/>
        </w:rPr>
      </w:pPr>
      <w:r>
        <w:rPr>
          <w:rFonts w:ascii="Arial" w:hAnsi="Arial" w:cs="Arial"/>
          <w:noProof/>
          <w:sz w:val="28"/>
          <w:szCs w:val="28"/>
        </w:rPr>
        <w:lastRenderedPageBreak/>
        <w:drawing>
          <wp:inline distT="0" distB="0" distL="0" distR="0" wp14:anchorId="55BD5817" wp14:editId="14F5E5B5">
            <wp:extent cx="3972129" cy="3924502"/>
            <wp:effectExtent l="0" t="0" r="9525" b="0"/>
            <wp:docPr id="10152094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09421" name="Picture 10152094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72129" cy="3924502"/>
                    </a:xfrm>
                    <a:prstGeom prst="rect">
                      <a:avLst/>
                    </a:prstGeom>
                  </pic:spPr>
                </pic:pic>
              </a:graphicData>
            </a:graphic>
          </wp:inline>
        </w:drawing>
      </w:r>
    </w:p>
    <w:p w14:paraId="41E856B0" w14:textId="77777777" w:rsidR="005444E4" w:rsidRDefault="005444E4" w:rsidP="0018081A">
      <w:pPr>
        <w:jc w:val="center"/>
        <w:rPr>
          <w:rFonts w:ascii="Arial" w:hAnsi="Arial" w:cs="Arial"/>
          <w:sz w:val="28"/>
          <w:szCs w:val="28"/>
        </w:rPr>
      </w:pPr>
    </w:p>
    <w:p w14:paraId="708B8B5E" w14:textId="0CB0058F" w:rsidR="005444E4" w:rsidRPr="00C81552" w:rsidRDefault="005444E4" w:rsidP="0018081A">
      <w:pPr>
        <w:jc w:val="center"/>
        <w:rPr>
          <w:rFonts w:ascii="Arial" w:hAnsi="Arial" w:cs="Arial"/>
          <w:sz w:val="28"/>
          <w:szCs w:val="28"/>
        </w:rPr>
      </w:pPr>
      <w:r>
        <w:rPr>
          <w:rFonts w:ascii="Arial" w:hAnsi="Arial" w:cs="Arial"/>
          <w:noProof/>
          <w:sz w:val="28"/>
          <w:szCs w:val="28"/>
        </w:rPr>
        <w:lastRenderedPageBreak/>
        <w:drawing>
          <wp:inline distT="0" distB="0" distL="0" distR="0" wp14:anchorId="57D1F259" wp14:editId="27DE447B">
            <wp:extent cx="3752850" cy="3724275"/>
            <wp:effectExtent l="0" t="0" r="0" b="9525"/>
            <wp:docPr id="7074021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02159" name="Picture 7074021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2850" cy="3724275"/>
                    </a:xfrm>
                    <a:prstGeom prst="rect">
                      <a:avLst/>
                    </a:prstGeom>
                  </pic:spPr>
                </pic:pic>
              </a:graphicData>
            </a:graphic>
          </wp:inline>
        </w:drawing>
      </w:r>
    </w:p>
    <w:sectPr w:rsidR="005444E4" w:rsidRPr="00C81552" w:rsidSect="00C81552">
      <w:pgSz w:w="1152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552"/>
    <w:rsid w:val="0001196D"/>
    <w:rsid w:val="0018081A"/>
    <w:rsid w:val="001930BA"/>
    <w:rsid w:val="002143E2"/>
    <w:rsid w:val="00351B1E"/>
    <w:rsid w:val="00354961"/>
    <w:rsid w:val="004B6AEE"/>
    <w:rsid w:val="00520D28"/>
    <w:rsid w:val="005444E4"/>
    <w:rsid w:val="00570F31"/>
    <w:rsid w:val="005935B2"/>
    <w:rsid w:val="00666763"/>
    <w:rsid w:val="007E3BEE"/>
    <w:rsid w:val="00960FDA"/>
    <w:rsid w:val="00C81552"/>
    <w:rsid w:val="00D31C06"/>
    <w:rsid w:val="00D77B4D"/>
    <w:rsid w:val="00DC5504"/>
    <w:rsid w:val="00E53B78"/>
    <w:rsid w:val="00EB7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D8F25E"/>
  <w15:chartTrackingRefBased/>
  <w15:docId w15:val="{256084DE-D61F-4EFE-962B-3A00F82D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495</Words>
  <Characters>2920</Characters>
  <Application>Microsoft Office Word</Application>
  <DocSecurity>0</DocSecurity>
  <Lines>71</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Ayers</dc:creator>
  <cp:keywords/>
  <dc:description/>
  <cp:lastModifiedBy>Carolyn Ayers</cp:lastModifiedBy>
  <cp:revision>2</cp:revision>
  <dcterms:created xsi:type="dcterms:W3CDTF">2025-02-03T23:23:00Z</dcterms:created>
  <dcterms:modified xsi:type="dcterms:W3CDTF">2025-02-03T23:23:00Z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8b7eda41-12e4-4da0-a7fc-0bef5f048b05</vt:lpwstr>
  </property>
</Properties>
</file>