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EA" w:rsidRPr="00D273EA" w:rsidRDefault="00D273EA" w:rsidP="00D273EA">
      <w:pPr>
        <w:rPr>
          <w:rFonts w:ascii="Times" w:hAnsi="Times" w:cs="Times New Roman"/>
          <w:sz w:val="20"/>
          <w:szCs w:val="20"/>
        </w:rPr>
      </w:pPr>
      <w:r w:rsidRPr="00D273EA">
        <w:rPr>
          <w:rFonts w:ascii="Verdana" w:hAnsi="Verdana" w:cs="Times New Roman"/>
          <w:color w:val="000000"/>
          <w:sz w:val="27"/>
          <w:szCs w:val="27"/>
        </w:rPr>
        <w:t>Contact Information:</w:t>
      </w:r>
    </w:p>
    <w:p w:rsidR="00D273EA" w:rsidRPr="00D273EA" w:rsidRDefault="00D273EA" w:rsidP="00D273EA">
      <w:pPr>
        <w:rPr>
          <w:rFonts w:ascii="Times" w:hAnsi="Times" w:cs="Times New Roman"/>
          <w:sz w:val="20"/>
          <w:szCs w:val="20"/>
        </w:rPr>
      </w:pPr>
      <w:r w:rsidRPr="00D273EA">
        <w:rPr>
          <w:rFonts w:ascii="Verdana" w:hAnsi="Verdana" w:cs="Times New Roman"/>
          <w:b/>
          <w:bCs/>
          <w:color w:val="000000"/>
          <w:sz w:val="27"/>
          <w:szCs w:val="27"/>
        </w:rPr>
        <w:t xml:space="preserve">Izzy Atiyah </w:t>
      </w:r>
    </w:p>
    <w:p w:rsidR="00D273EA" w:rsidRPr="00D273EA" w:rsidRDefault="00D273EA" w:rsidP="00D273EA">
      <w:pPr>
        <w:rPr>
          <w:rFonts w:ascii="Times" w:hAnsi="Times" w:cs="Times New Roman"/>
          <w:sz w:val="20"/>
          <w:szCs w:val="20"/>
        </w:rPr>
      </w:pPr>
      <w:r w:rsidRPr="00D273EA">
        <w:rPr>
          <w:rFonts w:ascii="Verdana" w:hAnsi="Verdana" w:cs="Times New Roman"/>
          <w:b/>
          <w:bCs/>
          <w:color w:val="000000"/>
          <w:sz w:val="27"/>
          <w:szCs w:val="27"/>
        </w:rPr>
        <w:t>zatiyah@yahoo.com</w:t>
      </w:r>
    </w:p>
    <w:p w:rsidR="00D273EA" w:rsidRPr="00D273EA" w:rsidRDefault="00D273EA" w:rsidP="00D273EA">
      <w:pPr>
        <w:rPr>
          <w:rFonts w:ascii="Times" w:hAnsi="Times"/>
          <w:sz w:val="20"/>
          <w:szCs w:val="20"/>
        </w:rPr>
      </w:pPr>
    </w:p>
    <w:p w:rsidR="00D273EA" w:rsidRDefault="00D273EA" w:rsidP="00D273EA">
      <w:pPr>
        <w:jc w:val="center"/>
        <w:rPr>
          <w:rFonts w:ascii="Verdana" w:hAnsi="Verdana" w:cs="Times New Roman"/>
          <w:b/>
          <w:bCs/>
          <w:color w:val="000000"/>
          <w:sz w:val="27"/>
          <w:szCs w:val="27"/>
        </w:rPr>
      </w:pPr>
      <w:r w:rsidRPr="00D273EA">
        <w:rPr>
          <w:rFonts w:ascii="Verdana" w:hAnsi="Verdana" w:cs="Times New Roman"/>
          <w:b/>
          <w:bCs/>
          <w:color w:val="000000"/>
          <w:sz w:val="27"/>
          <w:szCs w:val="27"/>
        </w:rPr>
        <w:t xml:space="preserve">Izzy Atiyah </w:t>
      </w:r>
      <w:r w:rsidRPr="00D273EA">
        <w:rPr>
          <w:rFonts w:ascii="Verdana" w:hAnsi="Verdana" w:cs="Times New Roman"/>
          <w:color w:val="000000"/>
          <w:sz w:val="27"/>
          <w:szCs w:val="27"/>
        </w:rPr>
        <w:t>Announces Opening of</w:t>
      </w:r>
      <w:r w:rsidRPr="00D273EA">
        <w:rPr>
          <w:rFonts w:ascii="Verdana" w:hAnsi="Verdana" w:cs="Times New Roman"/>
          <w:b/>
          <w:bCs/>
          <w:color w:val="000000"/>
          <w:sz w:val="27"/>
          <w:szCs w:val="27"/>
        </w:rPr>
        <w:t xml:space="preserve"> City of Refuge</w:t>
      </w:r>
    </w:p>
    <w:p w:rsidR="00D273EA" w:rsidRPr="00D273EA" w:rsidRDefault="00D273EA" w:rsidP="00D273EA">
      <w:pPr>
        <w:jc w:val="center"/>
        <w:rPr>
          <w:rFonts w:ascii="Times" w:hAnsi="Times" w:cs="Times New Roman"/>
          <w:sz w:val="20"/>
          <w:szCs w:val="20"/>
        </w:rPr>
      </w:pPr>
    </w:p>
    <w:p w:rsidR="00D273EA" w:rsidRDefault="00D273EA" w:rsidP="00D273EA">
      <w:pPr>
        <w:jc w:val="center"/>
        <w:rPr>
          <w:rFonts w:ascii="Verdana" w:hAnsi="Verdana" w:cs="Times New Roman"/>
          <w:color w:val="000000"/>
          <w:sz w:val="27"/>
          <w:szCs w:val="27"/>
        </w:rPr>
      </w:pPr>
      <w:r w:rsidRPr="00D273EA">
        <w:rPr>
          <w:rFonts w:ascii="Verdana" w:hAnsi="Verdana" w:cs="Times New Roman"/>
          <w:color w:val="000000"/>
          <w:sz w:val="27"/>
          <w:szCs w:val="27"/>
        </w:rPr>
        <w:t>FOR IMMEDIATE RELEASE</w:t>
      </w:r>
    </w:p>
    <w:p w:rsidR="00D273EA" w:rsidRPr="00D273EA" w:rsidRDefault="00D273EA" w:rsidP="00D273EA">
      <w:pPr>
        <w:jc w:val="center"/>
        <w:rPr>
          <w:rFonts w:ascii="Times" w:hAnsi="Times" w:cs="Times New Roman"/>
          <w:sz w:val="20"/>
          <w:szCs w:val="20"/>
        </w:rPr>
      </w:pPr>
    </w:p>
    <w:p w:rsidR="00D273EA" w:rsidRDefault="00D273EA" w:rsidP="00D273EA">
      <w:pPr>
        <w:rPr>
          <w:rFonts w:ascii="Verdana" w:hAnsi="Verdana" w:cs="Times New Roman"/>
          <w:b/>
          <w:bCs/>
          <w:color w:val="000000"/>
          <w:sz w:val="27"/>
          <w:szCs w:val="27"/>
        </w:rPr>
      </w:pPr>
      <w:r w:rsidRPr="00D273EA">
        <w:rPr>
          <w:rFonts w:ascii="Verdana" w:hAnsi="Verdana" w:cs="Times New Roman"/>
          <w:b/>
          <w:bCs/>
          <w:color w:val="000000"/>
          <w:sz w:val="27"/>
          <w:szCs w:val="27"/>
        </w:rPr>
        <w:t>Bethesda, Maryland</w:t>
      </w:r>
      <w:r w:rsidRPr="00D273EA">
        <w:rPr>
          <w:rFonts w:ascii="Verdana" w:hAnsi="Verdana" w:cs="Times New Roman"/>
          <w:color w:val="000000"/>
          <w:sz w:val="27"/>
          <w:szCs w:val="27"/>
        </w:rPr>
        <w:t xml:space="preserve"> - </w:t>
      </w:r>
      <w:r w:rsidRPr="00D273EA">
        <w:rPr>
          <w:rFonts w:ascii="Verdana" w:hAnsi="Verdana" w:cs="Times New Roman"/>
          <w:b/>
          <w:bCs/>
          <w:color w:val="000000"/>
          <w:sz w:val="27"/>
          <w:szCs w:val="27"/>
        </w:rPr>
        <w:t>Izzy Atiyah is</w:t>
      </w:r>
      <w:r w:rsidRPr="00D273EA">
        <w:rPr>
          <w:rFonts w:ascii="Verdana" w:hAnsi="Verdana" w:cs="Times New Roman"/>
          <w:color w:val="000000"/>
          <w:sz w:val="27"/>
          <w:szCs w:val="27"/>
        </w:rPr>
        <w:t xml:space="preserve"> proud to announce the opening of </w:t>
      </w:r>
      <w:r w:rsidRPr="00D273EA">
        <w:rPr>
          <w:rFonts w:ascii="Verdana" w:hAnsi="Verdana" w:cs="Times New Roman"/>
          <w:b/>
          <w:bCs/>
          <w:color w:val="000000"/>
          <w:sz w:val="27"/>
          <w:szCs w:val="27"/>
        </w:rPr>
        <w:t>City of Refuge</w:t>
      </w:r>
      <w:r w:rsidRPr="00D273EA">
        <w:rPr>
          <w:rFonts w:ascii="Verdana" w:hAnsi="Verdana" w:cs="Times New Roman"/>
          <w:color w:val="000000"/>
          <w:sz w:val="27"/>
          <w:szCs w:val="27"/>
        </w:rPr>
        <w:t>, a</w:t>
      </w:r>
      <w:r w:rsidRPr="00D273EA">
        <w:rPr>
          <w:rFonts w:ascii="Verdana" w:hAnsi="Verdana" w:cs="Times New Roman"/>
          <w:b/>
          <w:bCs/>
          <w:color w:val="000000"/>
          <w:sz w:val="27"/>
          <w:szCs w:val="27"/>
        </w:rPr>
        <w:t xml:space="preserve"> short documentary</w:t>
      </w:r>
      <w:r w:rsidRPr="00D273EA">
        <w:rPr>
          <w:rFonts w:ascii="Verdana" w:hAnsi="Verdana" w:cs="Times New Roman"/>
          <w:color w:val="000000"/>
          <w:sz w:val="27"/>
          <w:szCs w:val="27"/>
        </w:rPr>
        <w:t xml:space="preserve"> produced and directed by </w:t>
      </w:r>
      <w:r w:rsidRPr="00D273EA">
        <w:rPr>
          <w:rFonts w:ascii="Verdana" w:hAnsi="Verdana" w:cs="Times New Roman"/>
          <w:b/>
          <w:bCs/>
          <w:color w:val="000000"/>
          <w:sz w:val="27"/>
          <w:szCs w:val="27"/>
        </w:rPr>
        <w:t>Izzy Atiyah.</w:t>
      </w:r>
    </w:p>
    <w:p w:rsidR="00D273EA" w:rsidRPr="00D273EA" w:rsidRDefault="00D273EA" w:rsidP="00D273EA">
      <w:pPr>
        <w:rPr>
          <w:rFonts w:ascii="Times" w:hAnsi="Times" w:cs="Times New Roman"/>
          <w:sz w:val="20"/>
          <w:szCs w:val="20"/>
        </w:rPr>
      </w:pPr>
    </w:p>
    <w:p w:rsidR="00D273EA" w:rsidRDefault="00D273EA" w:rsidP="00D273EA">
      <w:pPr>
        <w:rPr>
          <w:rFonts w:ascii="Verdana" w:hAnsi="Verdana" w:cs="Times New Roman"/>
          <w:color w:val="000000"/>
          <w:sz w:val="27"/>
          <w:szCs w:val="27"/>
        </w:rPr>
      </w:pPr>
      <w:r w:rsidRPr="00D273EA">
        <w:rPr>
          <w:rFonts w:ascii="Verdana" w:hAnsi="Verdana" w:cs="Times New Roman"/>
          <w:b/>
          <w:bCs/>
          <w:color w:val="000000"/>
          <w:sz w:val="27"/>
          <w:szCs w:val="27"/>
        </w:rPr>
        <w:t xml:space="preserve">City of Refuge </w:t>
      </w:r>
      <w:r>
        <w:rPr>
          <w:rFonts w:ascii="Verdana" w:hAnsi="Verdana" w:cs="Times New Roman"/>
          <w:color w:val="000000"/>
          <w:sz w:val="27"/>
          <w:szCs w:val="27"/>
        </w:rPr>
        <w:t xml:space="preserve">follows Izzy Atiyah, a </w:t>
      </w:r>
      <w:proofErr w:type="gramStart"/>
      <w:r>
        <w:rPr>
          <w:rFonts w:ascii="Verdana" w:hAnsi="Verdana" w:cs="Times New Roman"/>
          <w:color w:val="000000"/>
          <w:sz w:val="27"/>
          <w:szCs w:val="27"/>
        </w:rPr>
        <w:t xml:space="preserve">15 </w:t>
      </w:r>
      <w:r w:rsidRPr="00D273EA">
        <w:rPr>
          <w:rFonts w:ascii="Verdana" w:hAnsi="Verdana" w:cs="Times New Roman"/>
          <w:color w:val="000000"/>
          <w:sz w:val="27"/>
          <w:szCs w:val="27"/>
        </w:rPr>
        <w:t>year old</w:t>
      </w:r>
      <w:proofErr w:type="gramEnd"/>
      <w:r w:rsidRPr="00D273EA">
        <w:rPr>
          <w:rFonts w:ascii="Verdana" w:hAnsi="Verdana" w:cs="Times New Roman"/>
          <w:color w:val="000000"/>
          <w:sz w:val="27"/>
          <w:szCs w:val="27"/>
        </w:rPr>
        <w:t xml:space="preserve"> American high school student who travels to the </w:t>
      </w:r>
      <w:proofErr w:type="spellStart"/>
      <w:r w:rsidRPr="00D273EA">
        <w:rPr>
          <w:rFonts w:ascii="Verdana" w:hAnsi="Verdana" w:cs="Times New Roman"/>
          <w:color w:val="000000"/>
          <w:sz w:val="27"/>
          <w:szCs w:val="27"/>
        </w:rPr>
        <w:t>Zaatari</w:t>
      </w:r>
      <w:proofErr w:type="spellEnd"/>
      <w:r w:rsidRPr="00D273EA">
        <w:rPr>
          <w:rFonts w:ascii="Verdana" w:hAnsi="Verdana" w:cs="Times New Roman"/>
          <w:color w:val="000000"/>
          <w:sz w:val="27"/>
          <w:szCs w:val="27"/>
        </w:rPr>
        <w:t xml:space="preserve"> Syrian Refugee Camp in Jordan. She is the first youth to document the Syrian Refugee Crisis and the first to engage in the youth to youth perspective. Join this teenager as she discovers how the camp feeds 80,000 people every day, meets inspiring women who are learning to support themselves and their families, learns the story of a fellow teenage refugee with a positive outlook on life, and interviews a refugee with a passion for education despite few resources.</w:t>
      </w:r>
    </w:p>
    <w:p w:rsidR="00D273EA" w:rsidRPr="00D273EA" w:rsidRDefault="00D273EA" w:rsidP="00D273EA">
      <w:pPr>
        <w:rPr>
          <w:rFonts w:ascii="Times" w:hAnsi="Times" w:cs="Times New Roman"/>
          <w:sz w:val="20"/>
          <w:szCs w:val="20"/>
        </w:rPr>
      </w:pPr>
    </w:p>
    <w:p w:rsidR="00D273EA" w:rsidRDefault="00D273EA" w:rsidP="00D273EA">
      <w:pPr>
        <w:rPr>
          <w:rFonts w:ascii="Verdana" w:hAnsi="Verdana" w:cs="Times New Roman"/>
          <w:b/>
          <w:bCs/>
          <w:color w:val="000000"/>
          <w:sz w:val="27"/>
          <w:szCs w:val="27"/>
        </w:rPr>
      </w:pPr>
      <w:r w:rsidRPr="00D273EA">
        <w:rPr>
          <w:rFonts w:ascii="Verdana" w:hAnsi="Verdana" w:cs="Times New Roman"/>
          <w:color w:val="000000"/>
          <w:sz w:val="27"/>
          <w:szCs w:val="27"/>
        </w:rPr>
        <w:t>This is an</w:t>
      </w:r>
      <w:r w:rsidRPr="00D273EA">
        <w:rPr>
          <w:rFonts w:ascii="Verdana" w:hAnsi="Verdana" w:cs="Times New Roman"/>
          <w:b/>
          <w:bCs/>
          <w:color w:val="000000"/>
          <w:sz w:val="27"/>
          <w:szCs w:val="27"/>
        </w:rPr>
        <w:t xml:space="preserve"> in depth look at the real people behind the Syrian Refugee Crisis</w:t>
      </w:r>
    </w:p>
    <w:p w:rsidR="00D273EA" w:rsidRPr="00D273EA" w:rsidRDefault="00D273EA" w:rsidP="00D273EA">
      <w:pPr>
        <w:rPr>
          <w:rFonts w:ascii="Times" w:hAnsi="Times" w:cs="Times New Roman"/>
          <w:sz w:val="20"/>
          <w:szCs w:val="20"/>
        </w:rPr>
      </w:pPr>
    </w:p>
    <w:p w:rsidR="00D273EA" w:rsidRPr="00D273EA" w:rsidRDefault="00D273EA" w:rsidP="00D273EA">
      <w:pPr>
        <w:rPr>
          <w:rFonts w:ascii="Times" w:hAnsi="Times" w:cs="Times New Roman"/>
          <w:sz w:val="20"/>
          <w:szCs w:val="20"/>
        </w:rPr>
      </w:pPr>
      <w:r w:rsidRPr="00D273EA">
        <w:rPr>
          <w:rFonts w:ascii="Verdana" w:hAnsi="Verdana" w:cs="Times New Roman"/>
          <w:color w:val="000000"/>
          <w:sz w:val="27"/>
          <w:szCs w:val="27"/>
        </w:rPr>
        <w:t xml:space="preserve">Critics say, </w:t>
      </w:r>
      <w:r w:rsidRPr="00D273EA">
        <w:rPr>
          <w:rFonts w:ascii="Verdana" w:hAnsi="Verdana" w:cs="Times New Roman"/>
          <w:b/>
          <w:bCs/>
          <w:color w:val="000000"/>
          <w:sz w:val="27"/>
          <w:szCs w:val="27"/>
        </w:rPr>
        <w:t>“A unique and breathtaking view into the humanistic perspective of the ongoing Syrian Refugee Crisis.”</w:t>
      </w:r>
    </w:p>
    <w:p w:rsidR="00D273EA" w:rsidRDefault="00D273EA" w:rsidP="00D273EA">
      <w:pPr>
        <w:jc w:val="center"/>
        <w:rPr>
          <w:rFonts w:ascii="Verdana" w:hAnsi="Verdana"/>
          <w:color w:val="000000"/>
          <w:sz w:val="27"/>
          <w:szCs w:val="27"/>
        </w:rPr>
      </w:pPr>
      <w:r w:rsidRPr="00D273EA">
        <w:rPr>
          <w:rFonts w:ascii="Times" w:hAnsi="Times"/>
          <w:sz w:val="20"/>
          <w:szCs w:val="20"/>
        </w:rPr>
        <w:br/>
      </w:r>
    </w:p>
    <w:p w:rsidR="00D273EA" w:rsidRDefault="00D273EA" w:rsidP="00D273EA">
      <w:pPr>
        <w:jc w:val="center"/>
        <w:rPr>
          <w:rFonts w:ascii="Verdana" w:hAnsi="Verdana"/>
          <w:color w:val="000000"/>
          <w:sz w:val="27"/>
          <w:szCs w:val="27"/>
        </w:rPr>
      </w:pPr>
    </w:p>
    <w:p w:rsidR="00D273EA" w:rsidRDefault="00D273EA" w:rsidP="00D273EA">
      <w:pPr>
        <w:jc w:val="center"/>
        <w:rPr>
          <w:rFonts w:ascii="Verdana" w:hAnsi="Verdana"/>
          <w:color w:val="000000"/>
          <w:sz w:val="27"/>
          <w:szCs w:val="27"/>
        </w:rPr>
      </w:pPr>
    </w:p>
    <w:p w:rsidR="00D273EA" w:rsidRPr="00D273EA" w:rsidRDefault="00D273EA" w:rsidP="00D273EA">
      <w:pPr>
        <w:jc w:val="center"/>
        <w:rPr>
          <w:rFonts w:ascii="Times" w:hAnsi="Times"/>
          <w:sz w:val="20"/>
          <w:szCs w:val="20"/>
        </w:rPr>
      </w:pPr>
      <w:r w:rsidRPr="00D273EA">
        <w:rPr>
          <w:rFonts w:ascii="Verdana" w:hAnsi="Verdana"/>
          <w:color w:val="000000"/>
          <w:sz w:val="27"/>
          <w:szCs w:val="27"/>
        </w:rPr>
        <w:t>###</w:t>
      </w:r>
    </w:p>
    <w:p w:rsidR="00841F3E" w:rsidRDefault="00D273EA"/>
    <w:sectPr w:rsidR="00841F3E" w:rsidSect="00BE13DD">
      <w:pgSz w:w="15840" w:h="12240" w:orient="landscape"/>
      <w:pgMar w:top="1800" w:right="1440" w:bottom="180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E13DD"/>
    <w:rsid w:val="00BE13DD"/>
    <w:rsid w:val="00D273E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841F3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BE13DD"/>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523902107">
      <w:bodyDiv w:val="1"/>
      <w:marLeft w:val="0"/>
      <w:marRight w:val="0"/>
      <w:marTop w:val="0"/>
      <w:marBottom w:val="0"/>
      <w:divBdr>
        <w:top w:val="none" w:sz="0" w:space="0" w:color="auto"/>
        <w:left w:val="none" w:sz="0" w:space="0" w:color="auto"/>
        <w:bottom w:val="none" w:sz="0" w:space="0" w:color="auto"/>
        <w:right w:val="none" w:sz="0" w:space="0" w:color="auto"/>
      </w:divBdr>
    </w:div>
    <w:div w:id="1153327158">
      <w:bodyDiv w:val="1"/>
      <w:marLeft w:val="0"/>
      <w:marRight w:val="0"/>
      <w:marTop w:val="0"/>
      <w:marBottom w:val="0"/>
      <w:divBdr>
        <w:top w:val="none" w:sz="0" w:space="0" w:color="auto"/>
        <w:left w:val="none" w:sz="0" w:space="0" w:color="auto"/>
        <w:bottom w:val="none" w:sz="0" w:space="0" w:color="auto"/>
        <w:right w:val="none" w:sz="0" w:space="0" w:color="auto"/>
      </w:divBdr>
    </w:div>
    <w:div w:id="11755310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151</Words>
  <Characters>862</Characters>
  <Application>Microsoft Macintosh Word</Application>
  <DocSecurity>0</DocSecurity>
  <Lines>7</Lines>
  <Paragraphs>1</Paragraphs>
  <ScaleCrop>false</ScaleCrop>
  <Company>Atiyah &amp; Co., Inc.</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&amp; Katia Atiyah</dc:creator>
  <cp:keywords/>
  <cp:lastModifiedBy>Isabel &amp; Katia Atiyah</cp:lastModifiedBy>
  <cp:revision>2</cp:revision>
  <dcterms:created xsi:type="dcterms:W3CDTF">2016-08-22T23:19:00Z</dcterms:created>
  <dcterms:modified xsi:type="dcterms:W3CDTF">2016-08-22T23:30:00Z</dcterms:modified>
</cp:coreProperties>
</file>