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843C" w14:textId="7CAE2DE8" w:rsidR="00D93DA5" w:rsidRDefault="00D93DA5" w:rsidP="00D93DA5">
      <w:pPr>
        <w:pStyle w:val="Title"/>
        <w:jc w:val="center"/>
        <w:rPr>
          <w:rFonts w:ascii="Arial Black" w:hAnsi="Arial Black"/>
        </w:rPr>
      </w:pPr>
      <w:r w:rsidRPr="00D93DA5">
        <w:rPr>
          <w:rFonts w:ascii="Arial Black" w:hAnsi="Arial Black"/>
        </w:rPr>
        <w:t>Zachary O’Connor</w:t>
      </w:r>
    </w:p>
    <w:p w14:paraId="579C5D27" w14:textId="3B36966D" w:rsidR="00F96F9E" w:rsidRDefault="00D93DA5" w:rsidP="00F96F9E">
      <w:pPr>
        <w:jc w:val="center"/>
        <w:rPr>
          <w:rFonts w:ascii="Amasis MT Pro Light" w:hAnsi="Amasis MT Pro Light"/>
          <w:sz w:val="28"/>
          <w:szCs w:val="28"/>
        </w:rPr>
      </w:pPr>
      <w:r w:rsidRPr="004F1AAE">
        <w:rPr>
          <w:rFonts w:ascii="Amasis MT Pro Light" w:hAnsi="Amasis MT Pro Light"/>
          <w:sz w:val="28"/>
          <w:szCs w:val="28"/>
        </w:rPr>
        <w:t>Flagstone, QLD 4280</w:t>
      </w:r>
      <w:r w:rsidR="004F1AAE" w:rsidRPr="004F1AAE">
        <w:rPr>
          <w:rFonts w:ascii="Amasis MT Pro Light" w:hAnsi="Amasis MT Pro Light"/>
          <w:sz w:val="28"/>
          <w:szCs w:val="28"/>
        </w:rPr>
        <w:t xml:space="preserve"> </w:t>
      </w:r>
      <w:r w:rsidR="004F1AAE" w:rsidRPr="00050563">
        <w:rPr>
          <w:rFonts w:ascii="Amasis MT Pro Light" w:hAnsi="Amasis MT Pro Light"/>
          <w:sz w:val="28"/>
          <w:szCs w:val="28"/>
        </w:rPr>
        <w:t xml:space="preserve">| </w:t>
      </w:r>
      <w:r w:rsidR="00050563" w:rsidRPr="00050563">
        <w:rPr>
          <w:rFonts w:ascii="Amasis MT Pro Light" w:hAnsi="Amasis MT Pro Light"/>
          <w:sz w:val="28"/>
          <w:szCs w:val="28"/>
        </w:rPr>
        <w:t xml:space="preserve">Ph: </w:t>
      </w:r>
      <w:r w:rsidRPr="004F1AAE">
        <w:rPr>
          <w:rFonts w:ascii="Amasis MT Pro Light" w:hAnsi="Amasis MT Pro Light"/>
          <w:sz w:val="28"/>
          <w:szCs w:val="28"/>
        </w:rPr>
        <w:t>0483 190 216</w:t>
      </w:r>
      <w:r w:rsidR="004F1AAE" w:rsidRPr="004F1AAE">
        <w:rPr>
          <w:rFonts w:ascii="Amasis MT Pro Light" w:hAnsi="Amasis MT Pro Light"/>
          <w:sz w:val="28"/>
          <w:szCs w:val="28"/>
        </w:rPr>
        <w:t xml:space="preserve"> </w:t>
      </w:r>
      <w:r w:rsidR="004F1AAE" w:rsidRPr="004F1AAE">
        <w:rPr>
          <w:rFonts w:ascii="Amasis MT Pro Light" w:hAnsi="Amasis MT Pro Light"/>
          <w:sz w:val="32"/>
          <w:szCs w:val="32"/>
        </w:rPr>
        <w:t xml:space="preserve">| </w:t>
      </w:r>
      <w:r w:rsidRPr="004F1AAE">
        <w:rPr>
          <w:rFonts w:ascii="Amasis MT Pro Light" w:hAnsi="Amasis MT Pro Light"/>
          <w:sz w:val="28"/>
          <w:szCs w:val="28"/>
        </w:rPr>
        <w:t>MarvelRocks10@gmail.com</w:t>
      </w:r>
    </w:p>
    <w:p w14:paraId="37C312CC" w14:textId="48EE39DC" w:rsidR="00F96F9E" w:rsidRPr="00B23F5D" w:rsidRDefault="00F96F9E" w:rsidP="00417524">
      <w:pPr>
        <w:jc w:val="center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B23F5D">
        <w:rPr>
          <w:rFonts w:ascii="Amasis MT Pro Light" w:hAnsi="Amasis MT Pro Light"/>
          <w:b/>
          <w:bCs/>
          <w:sz w:val="28"/>
          <w:szCs w:val="28"/>
          <w:u w:val="single"/>
        </w:rPr>
        <w:t>SUMMARY</w:t>
      </w:r>
    </w:p>
    <w:p w14:paraId="5B12283C" w14:textId="1934C604" w:rsidR="00B23F5D" w:rsidRPr="00192C6D" w:rsidRDefault="00192C6D" w:rsidP="00192C6D">
      <w:pPr>
        <w:rPr>
          <w:rFonts w:ascii="Amasis MT Pro Light" w:hAnsi="Amasis MT Pro 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35598" wp14:editId="02E010AC">
                <wp:simplePos x="0" y="0"/>
                <wp:positionH relativeFrom="column">
                  <wp:posOffset>-76200</wp:posOffset>
                </wp:positionH>
                <wp:positionV relativeFrom="paragraph">
                  <wp:posOffset>1421765</wp:posOffset>
                </wp:positionV>
                <wp:extent cx="6007100" cy="0"/>
                <wp:effectExtent l="0" t="0" r="0" b="0"/>
                <wp:wrapNone/>
                <wp:docPr id="10592446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FC11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11.95pt" to="467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" strokecolor="#156082 [3204]" strokeweight="1.5pt">
                <v:stroke joinstyle="miter"/>
              </v:line>
            </w:pict>
          </mc:Fallback>
        </mc:AlternateContent>
      </w:r>
      <w:r w:rsidR="00221105" w:rsidRPr="00B23F5D">
        <w:rPr>
          <w:rFonts w:ascii="Amasis MT Pro Light" w:hAnsi="Amasis MT Pro Light"/>
          <w:sz w:val="24"/>
          <w:szCs w:val="24"/>
        </w:rPr>
        <w:t>I have a passionate love for films</w:t>
      </w:r>
      <w:r w:rsidR="00E94634" w:rsidRPr="00B23F5D">
        <w:rPr>
          <w:rFonts w:ascii="Amasis MT Pro Light" w:hAnsi="Amasis MT Pro Light"/>
          <w:sz w:val="24"/>
          <w:szCs w:val="24"/>
        </w:rPr>
        <w:t xml:space="preserve"> ever since I was a little boy and still do at present day. When it comes to filmmaking, I’m very enthusiastic for gaining experience by doing practical work throughout different productions, I prove to be g</w:t>
      </w:r>
      <w:r w:rsidR="00221105" w:rsidRPr="00B23F5D">
        <w:rPr>
          <w:rFonts w:ascii="Amasis MT Pro Light" w:hAnsi="Amasis MT Pro Light"/>
          <w:sz w:val="24"/>
          <w:szCs w:val="24"/>
        </w:rPr>
        <w:t xml:space="preserve">reatly </w:t>
      </w:r>
      <w:r w:rsidR="00417524" w:rsidRPr="00B23F5D">
        <w:rPr>
          <w:rFonts w:ascii="Amasis MT Pro Light" w:hAnsi="Amasis MT Pro Light"/>
          <w:sz w:val="24"/>
          <w:szCs w:val="24"/>
        </w:rPr>
        <w:t>intuitive when</w:t>
      </w:r>
      <w:r w:rsidR="00E94634" w:rsidRPr="00B23F5D">
        <w:rPr>
          <w:rFonts w:ascii="Amasis MT Pro Light" w:hAnsi="Amasis MT Pro Light"/>
          <w:sz w:val="24"/>
          <w:szCs w:val="24"/>
        </w:rPr>
        <w:t xml:space="preserve"> tasked with different responsibilities, I’m</w:t>
      </w:r>
      <w:r w:rsidR="00417524" w:rsidRPr="00B23F5D">
        <w:rPr>
          <w:rFonts w:ascii="Amasis MT Pro Light" w:hAnsi="Amasis MT Pro Light"/>
          <w:sz w:val="24"/>
          <w:szCs w:val="24"/>
        </w:rPr>
        <w:t xml:space="preserve"> willing to collaborate with others</w:t>
      </w:r>
      <w:r w:rsidR="00E94634" w:rsidRPr="00B23F5D">
        <w:rPr>
          <w:rFonts w:ascii="Amasis MT Pro Light" w:hAnsi="Amasis MT Pro Light"/>
          <w:sz w:val="24"/>
          <w:szCs w:val="24"/>
        </w:rPr>
        <w:t xml:space="preserve"> on set and initiate friendly networking with fellow peers to guarantee future job opportunities. </w:t>
      </w:r>
      <w:r w:rsidR="00E14344">
        <w:rPr>
          <w:rFonts w:ascii="Amasis MT Pro Light" w:hAnsi="Amasis MT Pro Light"/>
          <w:sz w:val="24"/>
          <w:szCs w:val="24"/>
        </w:rPr>
        <w:t>I</w:t>
      </w:r>
      <w:r w:rsidR="00E94634" w:rsidRPr="00B23F5D">
        <w:rPr>
          <w:rFonts w:ascii="Amasis MT Pro Light" w:hAnsi="Amasis MT Pro Light"/>
          <w:sz w:val="24"/>
          <w:szCs w:val="24"/>
        </w:rPr>
        <w:t xml:space="preserve">t doesn’t matter what I’m assigned to, I will do the best of my </w:t>
      </w:r>
      <w:r w:rsidR="00CC5EDC" w:rsidRPr="00B23F5D">
        <w:rPr>
          <w:rFonts w:ascii="Amasis MT Pro Light" w:hAnsi="Amasis MT Pro Light"/>
          <w:sz w:val="24"/>
          <w:szCs w:val="24"/>
        </w:rPr>
        <w:t>knowledgeable duties to make sure I get the job done in my part.</w:t>
      </w:r>
    </w:p>
    <w:p w14:paraId="11844837" w14:textId="632344C5" w:rsidR="00A07DA3" w:rsidRPr="00B23F5D" w:rsidRDefault="00A07DA3" w:rsidP="00A07DA3">
      <w:pPr>
        <w:jc w:val="center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B23F5D">
        <w:rPr>
          <w:rFonts w:ascii="Amasis MT Pro Light" w:hAnsi="Amasis MT Pro Light"/>
          <w:b/>
          <w:bCs/>
          <w:sz w:val="28"/>
          <w:szCs w:val="28"/>
          <w:u w:val="single"/>
        </w:rPr>
        <w:t>SKILLS</w:t>
      </w:r>
    </w:p>
    <w:p w14:paraId="1D1F71BB" w14:textId="71EB12FB" w:rsidR="00A07DA3" w:rsidRPr="00183B58" w:rsidRDefault="00C2194A" w:rsidP="00183B5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83B58">
        <w:rPr>
          <w:sz w:val="24"/>
          <w:szCs w:val="24"/>
        </w:rPr>
        <w:t xml:space="preserve">Good </w:t>
      </w:r>
      <w:r w:rsidR="00B80BD3" w:rsidRPr="00183B58">
        <w:rPr>
          <w:sz w:val="24"/>
          <w:szCs w:val="24"/>
        </w:rPr>
        <w:t>Communication</w:t>
      </w:r>
      <w:r w:rsidRPr="00183B58">
        <w:rPr>
          <w:sz w:val="24"/>
          <w:szCs w:val="24"/>
        </w:rPr>
        <w:t xml:space="preserve"> Skills</w:t>
      </w:r>
    </w:p>
    <w:p w14:paraId="1838A8C1" w14:textId="720B3CDC" w:rsidR="00B80BD3" w:rsidRPr="00183B58" w:rsidRDefault="00B80BD3" w:rsidP="00183B5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83B58">
        <w:rPr>
          <w:sz w:val="24"/>
          <w:szCs w:val="24"/>
        </w:rPr>
        <w:t>Adapt</w:t>
      </w:r>
      <w:r w:rsidR="00C2194A" w:rsidRPr="00183B58">
        <w:rPr>
          <w:sz w:val="24"/>
          <w:szCs w:val="24"/>
        </w:rPr>
        <w:t>able</w:t>
      </w:r>
    </w:p>
    <w:p w14:paraId="15025E3D" w14:textId="27A04341" w:rsidR="00B80BD3" w:rsidRPr="00183B58" w:rsidRDefault="00C2194A" w:rsidP="00183B5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83B58">
        <w:rPr>
          <w:sz w:val="24"/>
          <w:szCs w:val="24"/>
        </w:rPr>
        <w:t>Collaboration Skills</w:t>
      </w:r>
    </w:p>
    <w:p w14:paraId="5E5768BD" w14:textId="4C604C39" w:rsidR="00183B58" w:rsidRPr="00183B58" w:rsidRDefault="00C2194A" w:rsidP="00183B5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83B58">
        <w:rPr>
          <w:sz w:val="24"/>
          <w:szCs w:val="24"/>
        </w:rPr>
        <w:t>Knowledgeable of Filmmaking Techniques</w:t>
      </w:r>
    </w:p>
    <w:p w14:paraId="632C12B9" w14:textId="2559050B" w:rsidR="00B23F5D" w:rsidRDefault="00B23F5D" w:rsidP="00183B58">
      <w:pPr>
        <w:jc w:val="center"/>
        <w:rPr>
          <w:rFonts w:ascii="Amasis MT Pro Light" w:hAnsi="Amasis MT Pro Light"/>
          <w:sz w:val="28"/>
          <w:szCs w:val="28"/>
          <w:u w:val="single"/>
        </w:rPr>
      </w:pPr>
      <w:r w:rsidRPr="00183B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5338C" wp14:editId="1130F544">
                <wp:simplePos x="0" y="0"/>
                <wp:positionH relativeFrom="column">
                  <wp:posOffset>-101600</wp:posOffset>
                </wp:positionH>
                <wp:positionV relativeFrom="paragraph">
                  <wp:posOffset>75565</wp:posOffset>
                </wp:positionV>
                <wp:extent cx="6057900" cy="12700"/>
                <wp:effectExtent l="0" t="0" r="19050" b="25400"/>
                <wp:wrapNone/>
                <wp:docPr id="16609793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E562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pt,5.95pt" to="46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" strokecolor="#156082 [3204]" strokeweight="1.5pt">
                <v:stroke joinstyle="miter"/>
              </v:line>
            </w:pict>
          </mc:Fallback>
        </mc:AlternateContent>
      </w:r>
    </w:p>
    <w:p w14:paraId="2C386B9A" w14:textId="591A5B44" w:rsidR="00183B58" w:rsidRPr="00B23F5D" w:rsidRDefault="00183B58" w:rsidP="00183B58">
      <w:pPr>
        <w:jc w:val="center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B23F5D">
        <w:rPr>
          <w:rFonts w:ascii="Amasis MT Pro Light" w:hAnsi="Amasis MT Pro Light"/>
          <w:b/>
          <w:bCs/>
          <w:sz w:val="28"/>
          <w:szCs w:val="28"/>
          <w:u w:val="single"/>
        </w:rPr>
        <w:t>EXPERIENCE</w:t>
      </w:r>
    </w:p>
    <w:p w14:paraId="3DDEA74C" w14:textId="30445472" w:rsidR="00183B58" w:rsidRDefault="00183B58" w:rsidP="00183B5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83B58">
        <w:rPr>
          <w:sz w:val="24"/>
          <w:szCs w:val="24"/>
        </w:rPr>
        <w:t>Director</w:t>
      </w:r>
      <w:r w:rsidR="00050563">
        <w:rPr>
          <w:sz w:val="24"/>
          <w:szCs w:val="24"/>
        </w:rPr>
        <w:t>/Editor</w:t>
      </w:r>
      <w:r w:rsidRPr="00183B58">
        <w:rPr>
          <w:sz w:val="24"/>
          <w:szCs w:val="24"/>
        </w:rPr>
        <w:t xml:space="preserve"> | </w:t>
      </w:r>
      <w:r w:rsidR="00D111B3">
        <w:rPr>
          <w:sz w:val="24"/>
          <w:szCs w:val="24"/>
        </w:rPr>
        <w:t>“</w:t>
      </w:r>
      <w:r w:rsidRPr="00183B58">
        <w:rPr>
          <w:sz w:val="24"/>
          <w:szCs w:val="24"/>
        </w:rPr>
        <w:t>DUMMY</w:t>
      </w:r>
      <w:r w:rsidR="00D111B3">
        <w:rPr>
          <w:sz w:val="24"/>
          <w:szCs w:val="24"/>
        </w:rPr>
        <w:t>”</w:t>
      </w:r>
      <w:r>
        <w:rPr>
          <w:sz w:val="24"/>
          <w:szCs w:val="24"/>
        </w:rPr>
        <w:t xml:space="preserve"> | 2023</w:t>
      </w:r>
    </w:p>
    <w:p w14:paraId="41FD1D2F" w14:textId="77777777" w:rsidR="00B23F5D" w:rsidRDefault="00B23F5D" w:rsidP="00B23F5D">
      <w:pPr>
        <w:pStyle w:val="ListParagraph"/>
        <w:rPr>
          <w:sz w:val="24"/>
          <w:szCs w:val="24"/>
        </w:rPr>
      </w:pPr>
    </w:p>
    <w:p w14:paraId="4EC8C055" w14:textId="77B08D06" w:rsidR="00B23F5D" w:rsidRPr="00B23F5D" w:rsidRDefault="00D111B3" w:rsidP="00B23F5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Director of Photography | “Umbrella” | </w:t>
      </w:r>
      <w:r w:rsidR="00050563">
        <w:rPr>
          <w:sz w:val="24"/>
          <w:szCs w:val="24"/>
        </w:rPr>
        <w:t xml:space="preserve">Dir. Sasha Anzi | </w:t>
      </w:r>
      <w:r>
        <w:rPr>
          <w:sz w:val="24"/>
          <w:szCs w:val="24"/>
        </w:rPr>
        <w:t>2024</w:t>
      </w:r>
    </w:p>
    <w:p w14:paraId="1ACD3DCE" w14:textId="77777777" w:rsidR="00B23F5D" w:rsidRPr="00B23F5D" w:rsidRDefault="00B23F5D" w:rsidP="00B23F5D">
      <w:pPr>
        <w:pStyle w:val="ListParagraph"/>
        <w:rPr>
          <w:sz w:val="24"/>
          <w:szCs w:val="24"/>
        </w:rPr>
      </w:pPr>
    </w:p>
    <w:p w14:paraId="7E772049" w14:textId="3E7EAA22" w:rsidR="00D111B3" w:rsidRDefault="00D111B3" w:rsidP="00183B5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Camera Assistant | “</w:t>
      </w:r>
      <w:r w:rsidR="0008513B">
        <w:rPr>
          <w:sz w:val="24"/>
          <w:szCs w:val="24"/>
        </w:rPr>
        <w:t xml:space="preserve">The Midnight Slot” | </w:t>
      </w:r>
      <w:r w:rsidR="00050563">
        <w:rPr>
          <w:sz w:val="24"/>
          <w:szCs w:val="24"/>
        </w:rPr>
        <w:t xml:space="preserve">Dir. Georgia Powell | </w:t>
      </w:r>
      <w:r w:rsidR="0008513B">
        <w:rPr>
          <w:sz w:val="24"/>
          <w:szCs w:val="24"/>
        </w:rPr>
        <w:t>2024</w:t>
      </w:r>
    </w:p>
    <w:p w14:paraId="331AEA3F" w14:textId="77777777" w:rsidR="00B23F5D" w:rsidRDefault="00B23F5D" w:rsidP="00B23F5D">
      <w:pPr>
        <w:pStyle w:val="ListParagraph"/>
        <w:rPr>
          <w:sz w:val="24"/>
          <w:szCs w:val="24"/>
        </w:rPr>
      </w:pPr>
    </w:p>
    <w:p w14:paraId="4359F60B" w14:textId="1C67E71F" w:rsidR="00B23F5D" w:rsidRPr="00B23F5D" w:rsidRDefault="0008513B" w:rsidP="00B23F5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Director/DOP/Editor | “A Not So Silent Film” | 2025</w:t>
      </w:r>
    </w:p>
    <w:p w14:paraId="1A90E2D0" w14:textId="77777777" w:rsidR="00B23F5D" w:rsidRPr="00B23F5D" w:rsidRDefault="00B23F5D" w:rsidP="00B23F5D">
      <w:pPr>
        <w:pStyle w:val="ListParagraph"/>
        <w:rPr>
          <w:sz w:val="24"/>
          <w:szCs w:val="24"/>
        </w:rPr>
      </w:pPr>
    </w:p>
    <w:p w14:paraId="7EB2CA65" w14:textId="0A0F9E5E" w:rsidR="0008513B" w:rsidRDefault="0008513B" w:rsidP="00183B5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Sound Recordist | “Path of Presence” | </w:t>
      </w:r>
      <w:r w:rsidR="00050563">
        <w:rPr>
          <w:sz w:val="24"/>
          <w:szCs w:val="24"/>
        </w:rPr>
        <w:t xml:space="preserve">Dir. Sasha Anzi | </w:t>
      </w:r>
      <w:r>
        <w:rPr>
          <w:sz w:val="24"/>
          <w:szCs w:val="24"/>
        </w:rPr>
        <w:t>2025</w:t>
      </w:r>
    </w:p>
    <w:p w14:paraId="4F297F7B" w14:textId="77777777" w:rsidR="00B23F5D" w:rsidRDefault="00B23F5D" w:rsidP="00B23F5D">
      <w:pPr>
        <w:pStyle w:val="ListParagraph"/>
        <w:rPr>
          <w:sz w:val="24"/>
          <w:szCs w:val="24"/>
        </w:rPr>
      </w:pPr>
    </w:p>
    <w:p w14:paraId="2415D5E8" w14:textId="60D810D4" w:rsidR="00B23F5D" w:rsidRDefault="0008513B" w:rsidP="00B23F5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Assistant Director | “Stay” | 2025</w:t>
      </w:r>
    </w:p>
    <w:p w14:paraId="0AF5787B" w14:textId="77777777" w:rsidR="00192C6D" w:rsidRPr="00192C6D" w:rsidRDefault="00192C6D" w:rsidP="00192C6D">
      <w:pPr>
        <w:pStyle w:val="ListParagraph"/>
        <w:rPr>
          <w:sz w:val="24"/>
          <w:szCs w:val="24"/>
        </w:rPr>
      </w:pPr>
    </w:p>
    <w:p w14:paraId="6641F233" w14:textId="0F487EE9" w:rsidR="00192C6D" w:rsidRDefault="00192C6D" w:rsidP="00B23F5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Director/Editor | “The Lone Buff: A Documentary” | 2025</w:t>
      </w:r>
    </w:p>
    <w:p w14:paraId="17A4B410" w14:textId="77777777" w:rsidR="00050563" w:rsidRPr="00050563" w:rsidRDefault="00050563" w:rsidP="00050563">
      <w:pPr>
        <w:pStyle w:val="ListParagraph"/>
        <w:rPr>
          <w:sz w:val="24"/>
          <w:szCs w:val="24"/>
        </w:rPr>
      </w:pPr>
    </w:p>
    <w:p w14:paraId="7E6F8741" w14:textId="548F353F" w:rsidR="00050563" w:rsidRDefault="00050563" w:rsidP="00B23F5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Director/Editor | Akira Kurosawa: A Video Essay | 2026</w:t>
      </w:r>
    </w:p>
    <w:p w14:paraId="155E9FC6" w14:textId="77777777" w:rsidR="00050563" w:rsidRPr="00050563" w:rsidRDefault="00050563" w:rsidP="00050563">
      <w:pPr>
        <w:pStyle w:val="ListParagraph"/>
        <w:rPr>
          <w:sz w:val="24"/>
          <w:szCs w:val="24"/>
        </w:rPr>
      </w:pPr>
    </w:p>
    <w:p w14:paraId="4141D394" w14:textId="7B9D7F07" w:rsidR="00050563" w:rsidRDefault="00050563" w:rsidP="00B23F5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Sound Recordist | “Retribution” | Dir. Adam Lim | 2026</w:t>
      </w:r>
    </w:p>
    <w:p w14:paraId="41340682" w14:textId="77777777" w:rsidR="00050563" w:rsidRPr="00050563" w:rsidRDefault="00050563" w:rsidP="00050563">
      <w:pPr>
        <w:pStyle w:val="ListParagraph"/>
        <w:rPr>
          <w:sz w:val="24"/>
          <w:szCs w:val="24"/>
        </w:rPr>
      </w:pPr>
    </w:p>
    <w:p w14:paraId="7B993FDD" w14:textId="143B2536" w:rsidR="00050563" w:rsidRDefault="00050563" w:rsidP="00B23F5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Production Assistant | “The Shadow Catcher” | Dir. Lahni Claridge | 2026</w:t>
      </w:r>
    </w:p>
    <w:p w14:paraId="5EEE62D7" w14:textId="77777777" w:rsidR="00050563" w:rsidRPr="00050563" w:rsidRDefault="00050563" w:rsidP="00050563">
      <w:pPr>
        <w:pStyle w:val="ListParagraph"/>
        <w:rPr>
          <w:sz w:val="24"/>
          <w:szCs w:val="24"/>
        </w:rPr>
      </w:pPr>
    </w:p>
    <w:p w14:paraId="7DC7394E" w14:textId="0C9545FA" w:rsidR="00050563" w:rsidRPr="00B23F5D" w:rsidRDefault="00050563" w:rsidP="00B23F5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Editor | “Face to Face” | Dir. Jean-Luc Mugabe | 2026</w:t>
      </w:r>
    </w:p>
    <w:p w14:paraId="54FD95F6" w14:textId="5C0A7107" w:rsidR="00B23F5D" w:rsidRDefault="00B23F5D" w:rsidP="00B23F5D">
      <w:pPr>
        <w:jc w:val="center"/>
        <w:rPr>
          <w:sz w:val="28"/>
          <w:szCs w:val="28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61171" wp14:editId="5E2FC9B7">
                <wp:simplePos x="0" y="0"/>
                <wp:positionH relativeFrom="column">
                  <wp:posOffset>-50800</wp:posOffset>
                </wp:positionH>
                <wp:positionV relativeFrom="paragraph">
                  <wp:posOffset>90805</wp:posOffset>
                </wp:positionV>
                <wp:extent cx="6000750" cy="19050"/>
                <wp:effectExtent l="0" t="0" r="19050" b="19050"/>
                <wp:wrapNone/>
                <wp:docPr id="2466067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2855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7.15pt" to="468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" strokecolor="#156082 [3204]" strokeweight="1.5pt">
                <v:stroke joinstyle="miter"/>
              </v:line>
            </w:pict>
          </mc:Fallback>
        </mc:AlternateContent>
      </w:r>
    </w:p>
    <w:p w14:paraId="41EF2E14" w14:textId="2CD726F0" w:rsidR="00B23F5D" w:rsidRPr="00B23F5D" w:rsidRDefault="00B23F5D" w:rsidP="00B23F5D">
      <w:pPr>
        <w:jc w:val="center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B23F5D">
        <w:rPr>
          <w:rFonts w:ascii="Amasis MT Pro Light" w:hAnsi="Amasis MT Pro Light"/>
          <w:b/>
          <w:bCs/>
          <w:sz w:val="28"/>
          <w:szCs w:val="28"/>
          <w:u w:val="single"/>
        </w:rPr>
        <w:t>EDUCATION</w:t>
      </w:r>
    </w:p>
    <w:p w14:paraId="3C7CFDF3" w14:textId="5B671C2F" w:rsidR="00B23F5D" w:rsidRDefault="00B23F5D" w:rsidP="00B23F5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23F5D">
        <w:rPr>
          <w:sz w:val="24"/>
          <w:szCs w:val="24"/>
        </w:rPr>
        <w:t>Diploma of Screen &amp; Media: Directing | TAFE QLD</w:t>
      </w:r>
      <w:r>
        <w:rPr>
          <w:sz w:val="24"/>
          <w:szCs w:val="24"/>
        </w:rPr>
        <w:t xml:space="preserve"> | July 2023 – June 2024</w:t>
      </w:r>
    </w:p>
    <w:p w14:paraId="3481D8FD" w14:textId="77777777" w:rsidR="00B23F5D" w:rsidRDefault="00B23F5D" w:rsidP="00B23F5D">
      <w:pPr>
        <w:pStyle w:val="ListParagraph"/>
        <w:rPr>
          <w:sz w:val="24"/>
          <w:szCs w:val="24"/>
        </w:rPr>
      </w:pPr>
    </w:p>
    <w:p w14:paraId="00778F48" w14:textId="0D3D94DE" w:rsidR="00183B58" w:rsidRPr="00B23F5D" w:rsidRDefault="00B23F5D" w:rsidP="00183B5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Bachelor of Creative Arts (Film &amp; Television) | JMC Academy | June 2025 - Present</w:t>
      </w:r>
    </w:p>
    <w:sectPr w:rsidR="00183B58" w:rsidRPr="00B23F5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3D86" w14:textId="77777777" w:rsidR="00410CE1" w:rsidRDefault="00410CE1" w:rsidP="00F96F9E">
      <w:pPr>
        <w:spacing w:after="0" w:line="240" w:lineRule="auto"/>
      </w:pPr>
      <w:r>
        <w:separator/>
      </w:r>
    </w:p>
  </w:endnote>
  <w:endnote w:type="continuationSeparator" w:id="0">
    <w:p w14:paraId="3EF35808" w14:textId="77777777" w:rsidR="00410CE1" w:rsidRDefault="00410CE1" w:rsidP="00F9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8FE9" w14:textId="77777777" w:rsidR="00410CE1" w:rsidRDefault="00410CE1" w:rsidP="00F96F9E">
      <w:pPr>
        <w:spacing w:after="0" w:line="240" w:lineRule="auto"/>
      </w:pPr>
      <w:r>
        <w:separator/>
      </w:r>
    </w:p>
  </w:footnote>
  <w:footnote w:type="continuationSeparator" w:id="0">
    <w:p w14:paraId="10F15B0E" w14:textId="77777777" w:rsidR="00410CE1" w:rsidRDefault="00410CE1" w:rsidP="00F9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31A8" w14:textId="77777777" w:rsidR="00F96F9E" w:rsidRDefault="00F96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136"/>
    <w:multiLevelType w:val="hybridMultilevel"/>
    <w:tmpl w:val="48066596"/>
    <w:lvl w:ilvl="0" w:tplc="1F102D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14A34"/>
    <w:multiLevelType w:val="hybridMultilevel"/>
    <w:tmpl w:val="A15E2080"/>
    <w:lvl w:ilvl="0" w:tplc="4C2450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626B0"/>
    <w:multiLevelType w:val="hybridMultilevel"/>
    <w:tmpl w:val="063469D0"/>
    <w:lvl w:ilvl="0" w:tplc="85C42A7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984"/>
    <w:multiLevelType w:val="hybridMultilevel"/>
    <w:tmpl w:val="D6FE786C"/>
    <w:lvl w:ilvl="0" w:tplc="11A415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0182B"/>
    <w:multiLevelType w:val="hybridMultilevel"/>
    <w:tmpl w:val="AD960666"/>
    <w:lvl w:ilvl="0" w:tplc="A27851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3072"/>
    <w:multiLevelType w:val="hybridMultilevel"/>
    <w:tmpl w:val="901C2834"/>
    <w:lvl w:ilvl="0" w:tplc="4428100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77231">
    <w:abstractNumId w:val="3"/>
  </w:num>
  <w:num w:numId="2" w16cid:durableId="721758354">
    <w:abstractNumId w:val="5"/>
  </w:num>
  <w:num w:numId="3" w16cid:durableId="2071145960">
    <w:abstractNumId w:val="4"/>
  </w:num>
  <w:num w:numId="4" w16cid:durableId="1444377318">
    <w:abstractNumId w:val="2"/>
  </w:num>
  <w:num w:numId="5" w16cid:durableId="2115664231">
    <w:abstractNumId w:val="1"/>
  </w:num>
  <w:num w:numId="6" w16cid:durableId="22834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A5"/>
    <w:rsid w:val="00050563"/>
    <w:rsid w:val="0008513B"/>
    <w:rsid w:val="00183B58"/>
    <w:rsid w:val="00192C6D"/>
    <w:rsid w:val="00221105"/>
    <w:rsid w:val="002A2D87"/>
    <w:rsid w:val="00410CE1"/>
    <w:rsid w:val="00417524"/>
    <w:rsid w:val="004F1AAE"/>
    <w:rsid w:val="0079789A"/>
    <w:rsid w:val="00A07DA3"/>
    <w:rsid w:val="00A32D90"/>
    <w:rsid w:val="00B23F5D"/>
    <w:rsid w:val="00B80BD3"/>
    <w:rsid w:val="00C2194A"/>
    <w:rsid w:val="00CC5EDC"/>
    <w:rsid w:val="00D111B3"/>
    <w:rsid w:val="00D93DA5"/>
    <w:rsid w:val="00E14344"/>
    <w:rsid w:val="00E3119C"/>
    <w:rsid w:val="00E94634"/>
    <w:rsid w:val="00F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E0688"/>
  <w15:chartTrackingRefBased/>
  <w15:docId w15:val="{B66DE310-ADC0-474D-A9F1-F9B445A4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A5"/>
  </w:style>
  <w:style w:type="paragraph" w:styleId="Heading1">
    <w:name w:val="heading 1"/>
    <w:basedOn w:val="Normal"/>
    <w:next w:val="Normal"/>
    <w:link w:val="Heading1Char"/>
    <w:uiPriority w:val="9"/>
    <w:qFormat/>
    <w:rsid w:val="00D93DA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DA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DA5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DA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DA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DA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DA5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DA5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DA5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DA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93DA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DA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DA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DA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DA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DA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DA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DA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3DA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93DA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DA5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DA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DA5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93DA5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D93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DA5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DA5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DA5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93DA5"/>
    <w:rPr>
      <w:b/>
      <w:bCs/>
      <w:caps w:val="0"/>
      <w:smallCaps/>
      <w:color w:val="auto"/>
      <w:spacing w:val="3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3DA5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93DA5"/>
    <w:rPr>
      <w:b/>
      <w:bCs/>
    </w:rPr>
  </w:style>
  <w:style w:type="character" w:styleId="Emphasis">
    <w:name w:val="Emphasis"/>
    <w:basedOn w:val="DefaultParagraphFont"/>
    <w:uiPriority w:val="20"/>
    <w:qFormat/>
    <w:rsid w:val="00D93DA5"/>
    <w:rPr>
      <w:i/>
      <w:iCs/>
    </w:rPr>
  </w:style>
  <w:style w:type="paragraph" w:styleId="NoSpacing">
    <w:name w:val="No Spacing"/>
    <w:uiPriority w:val="1"/>
    <w:qFormat/>
    <w:rsid w:val="00D93DA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93DA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93DA5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93DA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3DA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93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D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6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F9E"/>
  </w:style>
  <w:style w:type="paragraph" w:styleId="Footer">
    <w:name w:val="footer"/>
    <w:basedOn w:val="Normal"/>
    <w:link w:val="FooterChar"/>
    <w:uiPriority w:val="99"/>
    <w:unhideWhenUsed/>
    <w:rsid w:val="00F96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309A-AE36-4300-AD0D-8F7DB201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O'Connor</dc:creator>
  <cp:keywords/>
  <dc:description/>
  <cp:lastModifiedBy>Zach O'Connor</cp:lastModifiedBy>
  <cp:revision>8</cp:revision>
  <dcterms:created xsi:type="dcterms:W3CDTF">2026-03-06T04:07:00Z</dcterms:created>
  <dcterms:modified xsi:type="dcterms:W3CDTF">2026-04-25T00:14:00Z</dcterms:modified>
</cp:coreProperties>
</file>